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pPr w:leftFromText="180" w:rightFromText="180" w:horzAnchor="margin" w:tblpX="-142" w:tblpY="-657"/>
        <w:tblW w:w="513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378"/>
        <w:gridCol w:w="7887"/>
      </w:tblGrid>
      <w:tr w:rsidR="007B737B" w:rsidRPr="0061697C" w14:paraId="06138626" w14:textId="77777777" w:rsidTr="00223974">
        <w:trPr>
          <w:trHeight w:val="7092"/>
        </w:trPr>
        <w:tc>
          <w:tcPr>
            <w:tcW w:w="3378" w:type="dxa"/>
            <w:shd w:val="clear" w:color="auto" w:fill="auto"/>
          </w:tcPr>
          <w:tbl>
            <w:tblPr>
              <w:tblStyle w:val="TableGrid"/>
              <w:tblW w:w="3438" w:type="dxa"/>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3438"/>
            </w:tblGrid>
            <w:tr w:rsidR="006B4D6F" w:rsidRPr="0061697C" w14:paraId="7D27765A" w14:textId="77777777" w:rsidTr="00114CA5">
              <w:trPr>
                <w:trHeight w:val="92"/>
                <w:jc w:val="center"/>
              </w:trPr>
              <w:tc>
                <w:tcPr>
                  <w:tcW w:w="3438" w:type="dxa"/>
                  <w:tcBorders>
                    <w:top w:val="nil"/>
                    <w:bottom w:val="single" w:sz="24" w:space="0" w:color="FFFFFF" w:themeColor="background1"/>
                  </w:tcBorders>
                  <w:tcMar>
                    <w:top w:w="331" w:type="dxa"/>
                    <w:bottom w:w="144" w:type="dxa"/>
                  </w:tcMar>
                </w:tcPr>
                <w:p w14:paraId="39A4EF7D" w14:textId="27F6165A" w:rsidR="006B4D6F" w:rsidRPr="0061697C" w:rsidRDefault="006B4D6F" w:rsidP="00223974">
                  <w:pPr>
                    <w:pStyle w:val="Subtitle"/>
                    <w:framePr w:hSpace="180" w:wrap="around" w:hAnchor="margin" w:x="-142" w:y="-657"/>
                  </w:pPr>
                  <w:bookmarkStart w:id="0" w:name="_Hlk18926456"/>
                </w:p>
                <w:p w14:paraId="0784651B" w14:textId="77777777" w:rsidR="006B4D6F" w:rsidRPr="0061697C" w:rsidRDefault="006B4D6F" w:rsidP="00223974">
                  <w:pPr>
                    <w:pStyle w:val="BlockText"/>
                    <w:framePr w:hSpace="180" w:wrap="around" w:hAnchor="margin" w:x="-142" w:y="-657"/>
                  </w:pPr>
                </w:p>
              </w:tc>
            </w:tr>
            <w:tr w:rsidR="006B4D6F" w:rsidRPr="0061697C" w14:paraId="5F616407" w14:textId="77777777" w:rsidTr="00114CA5">
              <w:trPr>
                <w:trHeight w:val="1283"/>
                <w:jc w:val="center"/>
              </w:trPr>
              <w:tc>
                <w:tcPr>
                  <w:tcW w:w="3438" w:type="dxa"/>
                  <w:tcBorders>
                    <w:top w:val="single" w:sz="24" w:space="0" w:color="FFFFFF" w:themeColor="background1"/>
                  </w:tcBorders>
                  <w:tcMar>
                    <w:top w:w="288" w:type="dxa"/>
                  </w:tcMar>
                </w:tcPr>
                <w:p w14:paraId="6DF447B7" w14:textId="014E0317" w:rsidR="006B4D6F" w:rsidRPr="00114CA5" w:rsidRDefault="006B4D6F" w:rsidP="00223974">
                  <w:pPr>
                    <w:pStyle w:val="BlockHeading"/>
                    <w:framePr w:hSpace="180" w:wrap="around" w:hAnchor="margin" w:x="-142" w:y="-657"/>
                    <w:ind w:left="169" w:hanging="142"/>
                    <w:rPr>
                      <w:rFonts w:ascii="Arial" w:hAnsi="Arial" w:cs="Arial"/>
                      <w:color w:val="208566" w:themeColor="accent5" w:themeShade="BF"/>
                      <w:sz w:val="22"/>
                      <w:szCs w:val="22"/>
                    </w:rPr>
                  </w:pPr>
                  <w:r w:rsidRPr="00114CA5">
                    <w:rPr>
                      <w:rFonts w:ascii="Arial" w:hAnsi="Arial" w:cs="Arial"/>
                      <w:color w:val="208566" w:themeColor="accent5" w:themeShade="BF"/>
                      <w:sz w:val="22"/>
                      <w:szCs w:val="22"/>
                    </w:rPr>
                    <w:t>Topics in this Issue</w:t>
                  </w:r>
                </w:p>
                <w:p w14:paraId="4F701C69" w14:textId="71BB37DC" w:rsidR="006B4D6F" w:rsidRPr="00F70AC2" w:rsidRDefault="006B4D6F" w:rsidP="00223974">
                  <w:pPr>
                    <w:pStyle w:val="BlockText"/>
                    <w:framePr w:hSpace="180" w:wrap="around" w:hAnchor="margin" w:x="-142" w:y="-657"/>
                    <w:numPr>
                      <w:ilvl w:val="0"/>
                      <w:numId w:val="1"/>
                    </w:numPr>
                    <w:ind w:left="169" w:hanging="142"/>
                    <w:rPr>
                      <w:rStyle w:val="Hyperlink"/>
                      <w:rFonts w:ascii="Arial" w:hAnsi="Arial" w:cs="Arial"/>
                      <w:color w:val="208566" w:themeColor="accent1" w:themeShade="BF"/>
                      <w:sz w:val="22"/>
                      <w:szCs w:val="22"/>
                    </w:rPr>
                  </w:pPr>
                  <w:r w:rsidRPr="00F70AC2">
                    <w:rPr>
                      <w:rFonts w:ascii="Arial" w:hAnsi="Arial" w:cs="Arial"/>
                      <w:color w:val="208566" w:themeColor="accent1" w:themeShade="BF"/>
                      <w:sz w:val="22"/>
                      <w:szCs w:val="22"/>
                      <w:u w:val="single"/>
                    </w:rPr>
                    <w:fldChar w:fldCharType="begin"/>
                  </w:r>
                  <w:r w:rsidR="00DB4E7F" w:rsidRPr="00F70AC2">
                    <w:rPr>
                      <w:rFonts w:ascii="Arial" w:hAnsi="Arial" w:cs="Arial"/>
                      <w:color w:val="208566" w:themeColor="accent1" w:themeShade="BF"/>
                      <w:sz w:val="22"/>
                      <w:szCs w:val="22"/>
                      <w:u w:val="single"/>
                    </w:rPr>
                    <w:instrText>HYPERLINK  \l "_Ensuring_Every_Child"</w:instrText>
                  </w:r>
                  <w:r w:rsidRPr="00F70AC2">
                    <w:rPr>
                      <w:rFonts w:ascii="Arial" w:hAnsi="Arial" w:cs="Arial"/>
                      <w:color w:val="208566" w:themeColor="accent1" w:themeShade="BF"/>
                      <w:sz w:val="22"/>
                      <w:szCs w:val="22"/>
                      <w:u w:val="single"/>
                    </w:rPr>
                    <w:fldChar w:fldCharType="separate"/>
                  </w:r>
                  <w:r w:rsidRPr="00F70AC2">
                    <w:rPr>
                      <w:rStyle w:val="Hyperlink"/>
                      <w:rFonts w:ascii="Arial" w:hAnsi="Arial" w:cs="Arial"/>
                      <w:color w:val="208566" w:themeColor="accent1" w:themeShade="BF"/>
                      <w:sz w:val="22"/>
                      <w:szCs w:val="22"/>
                    </w:rPr>
                    <w:t>Ensuring Every Child has the best Start in Life</w:t>
                  </w:r>
                </w:p>
                <w:p w14:paraId="1AFEB566" w14:textId="71C2EB4F" w:rsidR="006B4D6F" w:rsidRPr="00F70AC2" w:rsidRDefault="006B4D6F" w:rsidP="00223974">
                  <w:pPr>
                    <w:pStyle w:val="BlockText"/>
                    <w:framePr w:hSpace="180" w:wrap="around" w:hAnchor="margin" w:x="-142" w:y="-657"/>
                    <w:numPr>
                      <w:ilvl w:val="0"/>
                      <w:numId w:val="1"/>
                    </w:numPr>
                    <w:ind w:left="169" w:hanging="142"/>
                    <w:rPr>
                      <w:rStyle w:val="Hyperlink"/>
                      <w:rFonts w:ascii="Arial" w:hAnsi="Arial" w:cs="Arial"/>
                      <w:color w:val="208566" w:themeColor="accent1" w:themeShade="BF"/>
                      <w:sz w:val="22"/>
                      <w:szCs w:val="22"/>
                    </w:rPr>
                  </w:pPr>
                  <w:r w:rsidRPr="00F70AC2">
                    <w:rPr>
                      <w:rFonts w:ascii="Arial" w:hAnsi="Arial" w:cs="Arial"/>
                      <w:color w:val="208566" w:themeColor="accent1" w:themeShade="BF"/>
                      <w:sz w:val="22"/>
                      <w:szCs w:val="22"/>
                      <w:u w:val="single"/>
                    </w:rPr>
                    <w:fldChar w:fldCharType="end"/>
                  </w:r>
                  <w:r w:rsidR="00DB4E7F" w:rsidRPr="00F70AC2">
                    <w:rPr>
                      <w:rStyle w:val="Hyperlink"/>
                      <w:rFonts w:ascii="Arial" w:hAnsi="Arial" w:cs="Arial"/>
                      <w:color w:val="208566" w:themeColor="accent1" w:themeShade="BF"/>
                      <w:sz w:val="22"/>
                      <w:szCs w:val="22"/>
                    </w:rPr>
                    <w:fldChar w:fldCharType="begin"/>
                  </w:r>
                  <w:r w:rsidR="00283E33" w:rsidRPr="00F70AC2">
                    <w:rPr>
                      <w:rStyle w:val="Hyperlink"/>
                      <w:rFonts w:ascii="Arial" w:hAnsi="Arial" w:cs="Arial"/>
                      <w:color w:val="208566" w:themeColor="accent1" w:themeShade="BF"/>
                      <w:sz w:val="22"/>
                      <w:szCs w:val="22"/>
                    </w:rPr>
                    <w:instrText>HYPERLINK  \l "_Living_Well_–"</w:instrText>
                  </w:r>
                  <w:r w:rsidR="00DB4E7F" w:rsidRPr="00F70AC2">
                    <w:rPr>
                      <w:rStyle w:val="Hyperlink"/>
                      <w:rFonts w:ascii="Arial" w:hAnsi="Arial" w:cs="Arial"/>
                      <w:color w:val="208566" w:themeColor="accent1" w:themeShade="BF"/>
                      <w:sz w:val="22"/>
                      <w:szCs w:val="22"/>
                    </w:rPr>
                    <w:fldChar w:fldCharType="separate"/>
                  </w:r>
                  <w:r w:rsidRPr="00F70AC2">
                    <w:rPr>
                      <w:rStyle w:val="Hyperlink"/>
                      <w:rFonts w:ascii="Arial" w:hAnsi="Arial" w:cs="Arial"/>
                      <w:color w:val="208566" w:themeColor="accent1" w:themeShade="BF"/>
                      <w:sz w:val="22"/>
                      <w:szCs w:val="22"/>
                    </w:rPr>
                    <w:t>Living Well</w:t>
                  </w:r>
                  <w:r w:rsidR="00DB4E7F" w:rsidRPr="00F70AC2">
                    <w:rPr>
                      <w:rStyle w:val="Hyperlink"/>
                      <w:rFonts w:ascii="Arial" w:hAnsi="Arial" w:cs="Arial"/>
                      <w:color w:val="208566" w:themeColor="accent1" w:themeShade="BF"/>
                      <w:sz w:val="22"/>
                      <w:szCs w:val="22"/>
                    </w:rPr>
                    <w:t xml:space="preserve"> </w:t>
                  </w:r>
                </w:p>
                <w:p w14:paraId="4CA05B67" w14:textId="27E69D58" w:rsidR="00A94759" w:rsidRPr="00F70AC2" w:rsidRDefault="00DB4E7F" w:rsidP="00223974">
                  <w:pPr>
                    <w:pStyle w:val="BlockText"/>
                    <w:framePr w:wrap="auto" w:hAnchor="text" w:x="-142"/>
                    <w:numPr>
                      <w:ilvl w:val="0"/>
                      <w:numId w:val="1"/>
                    </w:numPr>
                    <w:ind w:left="169" w:hanging="142"/>
                    <w:rPr>
                      <w:rStyle w:val="Hyperlink"/>
                      <w:rFonts w:ascii="Arial" w:hAnsi="Arial" w:cs="Arial"/>
                      <w:color w:val="208566" w:themeColor="accent1" w:themeShade="BF"/>
                      <w:sz w:val="22"/>
                      <w:szCs w:val="22"/>
                    </w:rPr>
                  </w:pPr>
                  <w:r w:rsidRPr="00F70AC2">
                    <w:rPr>
                      <w:rStyle w:val="Hyperlink"/>
                      <w:rFonts w:ascii="Arial" w:hAnsi="Arial" w:cs="Arial"/>
                      <w:color w:val="208566" w:themeColor="accent1" w:themeShade="BF"/>
                      <w:sz w:val="22"/>
                      <w:szCs w:val="22"/>
                    </w:rPr>
                    <w:fldChar w:fldCharType="end"/>
                  </w:r>
                  <w:r w:rsidR="00A94759" w:rsidRPr="00F70AC2">
                    <w:rPr>
                      <w:rStyle w:val="Hyperlink"/>
                      <w:rFonts w:ascii="Arial" w:hAnsi="Arial" w:cs="Arial"/>
                      <w:color w:val="208566" w:themeColor="accent1" w:themeShade="BF"/>
                      <w:sz w:val="22"/>
                      <w:szCs w:val="22"/>
                    </w:rPr>
                    <w:fldChar w:fldCharType="begin"/>
                  </w:r>
                  <w:r w:rsidR="00A94759" w:rsidRPr="00F70AC2">
                    <w:rPr>
                      <w:rStyle w:val="Hyperlink"/>
                      <w:rFonts w:ascii="Arial" w:hAnsi="Arial" w:cs="Arial"/>
                      <w:color w:val="208566" w:themeColor="accent1" w:themeShade="BF"/>
                      <w:sz w:val="22"/>
                      <w:szCs w:val="22"/>
                    </w:rPr>
                    <w:instrText xml:space="preserve"> HYPERLINK  \l "_Reducing_Harmful_Drinking" </w:instrText>
                  </w:r>
                  <w:r w:rsidR="00A94759" w:rsidRPr="00F70AC2">
                    <w:rPr>
                      <w:rStyle w:val="Hyperlink"/>
                      <w:rFonts w:ascii="Arial" w:hAnsi="Arial" w:cs="Arial"/>
                      <w:color w:val="208566" w:themeColor="accent1" w:themeShade="BF"/>
                      <w:sz w:val="22"/>
                      <w:szCs w:val="22"/>
                    </w:rPr>
                    <w:fldChar w:fldCharType="separate"/>
                  </w:r>
                  <w:r w:rsidR="00A94759" w:rsidRPr="00F70AC2">
                    <w:rPr>
                      <w:rStyle w:val="Hyperlink"/>
                      <w:rFonts w:ascii="Arial" w:hAnsi="Arial" w:cs="Arial"/>
                      <w:color w:val="208566" w:themeColor="accent1" w:themeShade="BF"/>
                      <w:sz w:val="22"/>
                      <w:szCs w:val="22"/>
                    </w:rPr>
                    <w:t>Reducing Harmful Drinking</w:t>
                  </w:r>
                </w:p>
                <w:p w14:paraId="07511061" w14:textId="76D91321" w:rsidR="008E6546" w:rsidRPr="00F70AC2" w:rsidRDefault="00A94759" w:rsidP="00223974">
                  <w:pPr>
                    <w:pStyle w:val="BlockText"/>
                    <w:framePr w:wrap="auto" w:hAnchor="text" w:x="-142"/>
                    <w:numPr>
                      <w:ilvl w:val="0"/>
                      <w:numId w:val="1"/>
                    </w:numPr>
                    <w:ind w:left="169" w:hanging="142"/>
                    <w:rPr>
                      <w:rStyle w:val="Hyperlink"/>
                      <w:rFonts w:ascii="Arial" w:hAnsi="Arial" w:cs="Arial"/>
                      <w:color w:val="208566" w:themeColor="accent1" w:themeShade="BF"/>
                      <w:sz w:val="22"/>
                      <w:szCs w:val="22"/>
                    </w:rPr>
                  </w:pPr>
                  <w:r w:rsidRPr="00F70AC2">
                    <w:rPr>
                      <w:rStyle w:val="Hyperlink"/>
                      <w:rFonts w:ascii="Arial" w:hAnsi="Arial" w:cs="Arial"/>
                      <w:color w:val="208566" w:themeColor="accent1" w:themeShade="BF"/>
                      <w:sz w:val="22"/>
                      <w:szCs w:val="22"/>
                    </w:rPr>
                    <w:fldChar w:fldCharType="end"/>
                  </w:r>
                  <w:hyperlink w:anchor="ReducingSmoking" w:history="1">
                    <w:r w:rsidR="008E6546" w:rsidRPr="00F70AC2">
                      <w:rPr>
                        <w:rStyle w:val="Hyperlink"/>
                        <w:rFonts w:ascii="Arial" w:hAnsi="Arial" w:cs="Arial"/>
                        <w:color w:val="208566" w:themeColor="accent1" w:themeShade="BF"/>
                        <w:sz w:val="22"/>
                        <w:szCs w:val="22"/>
                      </w:rPr>
                      <w:t>Reducing Smoking</w:t>
                    </w:r>
                  </w:hyperlink>
                  <w:r w:rsidR="008E6546" w:rsidRPr="00F70AC2">
                    <w:rPr>
                      <w:rFonts w:ascii="Arial" w:hAnsi="Arial" w:cs="Arial"/>
                      <w:color w:val="208566" w:themeColor="accent1" w:themeShade="BF"/>
                      <w:sz w:val="22"/>
                      <w:szCs w:val="22"/>
                      <w:u w:val="single"/>
                    </w:rPr>
                    <w:t xml:space="preserve"> </w:t>
                  </w:r>
                </w:p>
                <w:p w14:paraId="1EA17FC7" w14:textId="78F78121" w:rsidR="006B4D6F" w:rsidRPr="00F70AC2" w:rsidRDefault="00F5121B" w:rsidP="00223974">
                  <w:pPr>
                    <w:pStyle w:val="BlockText"/>
                    <w:framePr w:wrap="auto" w:hAnchor="text" w:x="-142"/>
                    <w:numPr>
                      <w:ilvl w:val="0"/>
                      <w:numId w:val="1"/>
                    </w:numPr>
                    <w:ind w:left="169" w:hanging="142"/>
                    <w:rPr>
                      <w:rStyle w:val="Hyperlink"/>
                      <w:rFonts w:ascii="Arial" w:hAnsi="Arial" w:cs="Arial"/>
                      <w:color w:val="208566" w:themeColor="accent1" w:themeShade="BF"/>
                      <w:sz w:val="22"/>
                      <w:szCs w:val="22"/>
                    </w:rPr>
                  </w:pPr>
                  <w:hyperlink w:anchor="_Mental_Health" w:history="1">
                    <w:r w:rsidR="008E6546" w:rsidRPr="00F70AC2">
                      <w:rPr>
                        <w:rStyle w:val="Hyperlink"/>
                        <w:rFonts w:ascii="Arial" w:hAnsi="Arial" w:cs="Arial"/>
                        <w:color w:val="208566" w:themeColor="accent1" w:themeShade="BF"/>
                        <w:sz w:val="22"/>
                        <w:szCs w:val="22"/>
                      </w:rPr>
                      <w:t>Mental Health</w:t>
                    </w:r>
                  </w:hyperlink>
                </w:p>
                <w:p w14:paraId="34AFC9E3" w14:textId="6EC5034F" w:rsidR="006B4D6F" w:rsidRPr="00F70AC2" w:rsidRDefault="00DB4E7F" w:rsidP="00223974">
                  <w:pPr>
                    <w:pStyle w:val="BlockText"/>
                    <w:framePr w:hSpace="180" w:wrap="around" w:hAnchor="margin" w:x="-142" w:y="-657"/>
                    <w:numPr>
                      <w:ilvl w:val="0"/>
                      <w:numId w:val="1"/>
                    </w:numPr>
                    <w:ind w:left="169" w:hanging="142"/>
                    <w:rPr>
                      <w:rStyle w:val="Hyperlink"/>
                      <w:rFonts w:ascii="Arial" w:hAnsi="Arial" w:cs="Arial"/>
                      <w:color w:val="208566" w:themeColor="accent1" w:themeShade="BF"/>
                      <w:sz w:val="22"/>
                      <w:szCs w:val="22"/>
                    </w:rPr>
                  </w:pPr>
                  <w:r w:rsidRPr="00F70AC2">
                    <w:rPr>
                      <w:rStyle w:val="Hyperlink"/>
                      <w:rFonts w:ascii="Arial" w:hAnsi="Arial" w:cs="Arial"/>
                      <w:color w:val="208566" w:themeColor="accent1" w:themeShade="BF"/>
                      <w:sz w:val="22"/>
                      <w:szCs w:val="22"/>
                    </w:rPr>
                    <w:fldChar w:fldCharType="begin"/>
                  </w:r>
                  <w:r w:rsidR="00283E33" w:rsidRPr="00F70AC2">
                    <w:rPr>
                      <w:rStyle w:val="Hyperlink"/>
                      <w:rFonts w:ascii="Arial" w:hAnsi="Arial" w:cs="Arial"/>
                      <w:color w:val="208566" w:themeColor="accent1" w:themeShade="BF"/>
                      <w:sz w:val="22"/>
                      <w:szCs w:val="22"/>
                    </w:rPr>
                    <w:instrText>HYPERLINK  \l "_Sexual_Health"</w:instrText>
                  </w:r>
                  <w:r w:rsidRPr="00F70AC2">
                    <w:rPr>
                      <w:rStyle w:val="Hyperlink"/>
                      <w:rFonts w:ascii="Arial" w:hAnsi="Arial" w:cs="Arial"/>
                      <w:color w:val="208566" w:themeColor="accent1" w:themeShade="BF"/>
                      <w:sz w:val="22"/>
                      <w:szCs w:val="22"/>
                    </w:rPr>
                    <w:fldChar w:fldCharType="separate"/>
                  </w:r>
                  <w:r w:rsidR="006B4D6F" w:rsidRPr="00F70AC2">
                    <w:rPr>
                      <w:rStyle w:val="Hyperlink"/>
                      <w:rFonts w:ascii="Arial" w:hAnsi="Arial" w:cs="Arial"/>
                      <w:color w:val="208566" w:themeColor="accent1" w:themeShade="BF"/>
                      <w:sz w:val="22"/>
                      <w:szCs w:val="22"/>
                    </w:rPr>
                    <w:t>Sexual Health</w:t>
                  </w:r>
                </w:p>
                <w:p w14:paraId="56E0E613" w14:textId="1E5229E3" w:rsidR="006B4D6F" w:rsidRPr="00F70AC2" w:rsidRDefault="00DB4E7F" w:rsidP="00223974">
                  <w:pPr>
                    <w:pStyle w:val="BlockText"/>
                    <w:framePr w:hSpace="180" w:wrap="around" w:hAnchor="margin" w:x="-142" w:y="-657"/>
                    <w:numPr>
                      <w:ilvl w:val="0"/>
                      <w:numId w:val="1"/>
                    </w:numPr>
                    <w:ind w:left="169" w:hanging="142"/>
                    <w:rPr>
                      <w:rStyle w:val="Hyperlink"/>
                      <w:rFonts w:ascii="Arial" w:hAnsi="Arial" w:cs="Arial"/>
                      <w:color w:val="208566" w:themeColor="accent1" w:themeShade="BF"/>
                      <w:sz w:val="22"/>
                      <w:szCs w:val="22"/>
                    </w:rPr>
                  </w:pPr>
                  <w:r w:rsidRPr="00F70AC2">
                    <w:rPr>
                      <w:rStyle w:val="Hyperlink"/>
                      <w:rFonts w:ascii="Arial" w:hAnsi="Arial" w:cs="Arial"/>
                      <w:color w:val="208566" w:themeColor="accent1" w:themeShade="BF"/>
                      <w:sz w:val="22"/>
                      <w:szCs w:val="22"/>
                    </w:rPr>
                    <w:fldChar w:fldCharType="end"/>
                  </w:r>
                  <w:r w:rsidRPr="00F70AC2">
                    <w:rPr>
                      <w:rStyle w:val="Hyperlink"/>
                      <w:rFonts w:ascii="Arial" w:hAnsi="Arial" w:cs="Arial"/>
                      <w:color w:val="208566" w:themeColor="accent1" w:themeShade="BF"/>
                      <w:sz w:val="22"/>
                      <w:szCs w:val="22"/>
                    </w:rPr>
                    <w:fldChar w:fldCharType="begin"/>
                  </w:r>
                  <w:r w:rsidR="00283E33" w:rsidRPr="00F70AC2">
                    <w:rPr>
                      <w:rStyle w:val="Hyperlink"/>
                      <w:rFonts w:ascii="Arial" w:hAnsi="Arial" w:cs="Arial"/>
                      <w:color w:val="208566" w:themeColor="accent1" w:themeShade="BF"/>
                      <w:sz w:val="22"/>
                      <w:szCs w:val="22"/>
                    </w:rPr>
                    <w:instrText>HYPERLINK  \l "_NHS_Health_Checks"</w:instrText>
                  </w:r>
                  <w:r w:rsidRPr="00F70AC2">
                    <w:rPr>
                      <w:rStyle w:val="Hyperlink"/>
                      <w:rFonts w:ascii="Arial" w:hAnsi="Arial" w:cs="Arial"/>
                      <w:color w:val="208566" w:themeColor="accent1" w:themeShade="BF"/>
                      <w:sz w:val="22"/>
                      <w:szCs w:val="22"/>
                    </w:rPr>
                    <w:fldChar w:fldCharType="separate"/>
                  </w:r>
                  <w:r w:rsidR="006B4D6F" w:rsidRPr="00F70AC2">
                    <w:rPr>
                      <w:rStyle w:val="Hyperlink"/>
                      <w:rFonts w:ascii="Arial" w:hAnsi="Arial" w:cs="Arial"/>
                      <w:color w:val="208566" w:themeColor="accent1" w:themeShade="BF"/>
                      <w:sz w:val="22"/>
                      <w:szCs w:val="22"/>
                    </w:rPr>
                    <w:t xml:space="preserve">Health Checks </w:t>
                  </w:r>
                  <w:r w:rsidR="00993D2D" w:rsidRPr="00F70AC2">
                    <w:rPr>
                      <w:rStyle w:val="Hyperlink"/>
                      <w:rFonts w:ascii="Arial" w:hAnsi="Arial" w:cs="Arial"/>
                      <w:color w:val="208566" w:themeColor="accent1" w:themeShade="BF"/>
                      <w:sz w:val="22"/>
                      <w:szCs w:val="22"/>
                    </w:rPr>
                    <w:t>and</w:t>
                  </w:r>
                  <w:r w:rsidR="006B4D6F" w:rsidRPr="00F70AC2">
                    <w:rPr>
                      <w:rStyle w:val="Hyperlink"/>
                      <w:rFonts w:ascii="Arial" w:hAnsi="Arial" w:cs="Arial"/>
                      <w:color w:val="208566" w:themeColor="accent1" w:themeShade="BF"/>
                      <w:sz w:val="22"/>
                      <w:szCs w:val="22"/>
                    </w:rPr>
                    <w:t xml:space="preserve"> CVD</w:t>
                  </w:r>
                </w:p>
                <w:p w14:paraId="2196E913" w14:textId="169C1D85" w:rsidR="006B4D6F" w:rsidRPr="00F70AC2" w:rsidRDefault="00DB4E7F" w:rsidP="00223974">
                  <w:pPr>
                    <w:pStyle w:val="BlockText"/>
                    <w:framePr w:hSpace="180" w:wrap="around" w:hAnchor="margin" w:x="-142" w:y="-657"/>
                    <w:numPr>
                      <w:ilvl w:val="0"/>
                      <w:numId w:val="1"/>
                    </w:numPr>
                    <w:ind w:left="169" w:hanging="142"/>
                    <w:rPr>
                      <w:rStyle w:val="Hyperlink"/>
                      <w:rFonts w:ascii="Arial" w:hAnsi="Arial" w:cs="Arial"/>
                      <w:color w:val="208566" w:themeColor="accent1" w:themeShade="BF"/>
                      <w:sz w:val="22"/>
                      <w:szCs w:val="22"/>
                    </w:rPr>
                  </w:pPr>
                  <w:r w:rsidRPr="00F70AC2">
                    <w:rPr>
                      <w:rStyle w:val="Hyperlink"/>
                      <w:rFonts w:ascii="Arial" w:hAnsi="Arial" w:cs="Arial"/>
                      <w:color w:val="208566" w:themeColor="accent1" w:themeShade="BF"/>
                      <w:sz w:val="22"/>
                      <w:szCs w:val="22"/>
                    </w:rPr>
                    <w:fldChar w:fldCharType="end"/>
                  </w:r>
                  <w:r w:rsidRPr="00F70AC2">
                    <w:rPr>
                      <w:rFonts w:ascii="Arial" w:hAnsi="Arial" w:cs="Arial"/>
                      <w:color w:val="208566" w:themeColor="accent1" w:themeShade="BF"/>
                      <w:sz w:val="22"/>
                      <w:szCs w:val="22"/>
                      <w:u w:val="single"/>
                    </w:rPr>
                    <w:fldChar w:fldCharType="begin"/>
                  </w:r>
                  <w:r w:rsidR="00283E33" w:rsidRPr="00F70AC2">
                    <w:rPr>
                      <w:rFonts w:ascii="Arial" w:hAnsi="Arial" w:cs="Arial"/>
                      <w:color w:val="208566" w:themeColor="accent1" w:themeShade="BF"/>
                      <w:sz w:val="22"/>
                      <w:szCs w:val="22"/>
                      <w:u w:val="single"/>
                    </w:rPr>
                    <w:instrText>HYPERLINK  \l "_Ageing_Well"</w:instrText>
                  </w:r>
                  <w:r w:rsidRPr="00F70AC2">
                    <w:rPr>
                      <w:rFonts w:ascii="Arial" w:hAnsi="Arial" w:cs="Arial"/>
                      <w:color w:val="208566" w:themeColor="accent1" w:themeShade="BF"/>
                      <w:sz w:val="22"/>
                      <w:szCs w:val="22"/>
                      <w:u w:val="single"/>
                    </w:rPr>
                    <w:fldChar w:fldCharType="separate"/>
                  </w:r>
                  <w:r w:rsidR="006B4D6F" w:rsidRPr="00F70AC2">
                    <w:rPr>
                      <w:rStyle w:val="Hyperlink"/>
                      <w:rFonts w:ascii="Arial" w:hAnsi="Arial" w:cs="Arial"/>
                      <w:color w:val="208566" w:themeColor="accent1" w:themeShade="BF"/>
                      <w:sz w:val="22"/>
                      <w:szCs w:val="22"/>
                    </w:rPr>
                    <w:t>Ageing Well</w:t>
                  </w:r>
                </w:p>
                <w:p w14:paraId="225E46F1" w14:textId="57786C73" w:rsidR="005C055C" w:rsidRPr="00F70AC2" w:rsidRDefault="00DB4E7F" w:rsidP="00223974">
                  <w:pPr>
                    <w:pStyle w:val="BlockText"/>
                    <w:framePr w:hSpace="180" w:wrap="around" w:hAnchor="margin" w:x="-142" w:y="-657"/>
                    <w:numPr>
                      <w:ilvl w:val="0"/>
                      <w:numId w:val="1"/>
                    </w:numPr>
                    <w:ind w:left="169" w:hanging="142"/>
                    <w:rPr>
                      <w:rFonts w:ascii="Arial" w:hAnsi="Arial" w:cs="Arial"/>
                      <w:color w:val="208566" w:themeColor="accent1" w:themeShade="BF"/>
                      <w:sz w:val="22"/>
                      <w:szCs w:val="22"/>
                      <w:u w:val="single"/>
                    </w:rPr>
                  </w:pPr>
                  <w:r w:rsidRPr="00F70AC2">
                    <w:rPr>
                      <w:rFonts w:ascii="Arial" w:hAnsi="Arial" w:cs="Arial"/>
                      <w:color w:val="208566" w:themeColor="accent1" w:themeShade="BF"/>
                      <w:sz w:val="22"/>
                      <w:szCs w:val="22"/>
                      <w:u w:val="single"/>
                    </w:rPr>
                    <w:fldChar w:fldCharType="end"/>
                  </w:r>
                  <w:hyperlink w:anchor="HealthyPlacesandWorkplaceHealth" w:history="1">
                    <w:r w:rsidR="005C055C" w:rsidRPr="00F70AC2">
                      <w:rPr>
                        <w:rStyle w:val="Hyperlink"/>
                        <w:rFonts w:ascii="Arial" w:hAnsi="Arial" w:cs="Arial"/>
                        <w:color w:val="208566" w:themeColor="accent1" w:themeShade="BF"/>
                        <w:sz w:val="22"/>
                        <w:szCs w:val="22"/>
                      </w:rPr>
                      <w:t>Healthy Places and Workplace Health</w:t>
                    </w:r>
                  </w:hyperlink>
                </w:p>
                <w:p w14:paraId="137FD5FC" w14:textId="3FAE7228" w:rsidR="00DB4E7F" w:rsidRPr="00F70AC2" w:rsidRDefault="0050067B" w:rsidP="00223974">
                  <w:pPr>
                    <w:pStyle w:val="BlockText"/>
                    <w:framePr w:hSpace="180" w:wrap="around" w:hAnchor="margin" w:x="-142" w:y="-657"/>
                    <w:numPr>
                      <w:ilvl w:val="0"/>
                      <w:numId w:val="1"/>
                    </w:numPr>
                    <w:ind w:left="169" w:hanging="142"/>
                    <w:rPr>
                      <w:rStyle w:val="Hyperlink"/>
                      <w:rFonts w:ascii="Arial" w:hAnsi="Arial" w:cs="Arial"/>
                      <w:color w:val="208566" w:themeColor="accent1" w:themeShade="BF"/>
                      <w:sz w:val="22"/>
                      <w:szCs w:val="22"/>
                    </w:rPr>
                  </w:pPr>
                  <w:r w:rsidRPr="00F70AC2">
                    <w:rPr>
                      <w:rFonts w:ascii="Arial" w:hAnsi="Arial" w:cs="Arial"/>
                      <w:color w:val="208566" w:themeColor="accent1" w:themeShade="BF"/>
                      <w:sz w:val="22"/>
                      <w:szCs w:val="22"/>
                      <w:u w:val="single"/>
                    </w:rPr>
                    <w:fldChar w:fldCharType="begin"/>
                  </w:r>
                  <w:r w:rsidRPr="00F70AC2">
                    <w:rPr>
                      <w:rFonts w:ascii="Arial" w:hAnsi="Arial" w:cs="Arial"/>
                      <w:color w:val="208566" w:themeColor="accent1" w:themeShade="BF"/>
                      <w:sz w:val="22"/>
                      <w:szCs w:val="22"/>
                      <w:u w:val="single"/>
                    </w:rPr>
                    <w:instrText xml:space="preserve"> HYPERLINK  \l "_Upcoming_Meetings_and" \o "Upcoming Meetings and Seminars " </w:instrText>
                  </w:r>
                  <w:r w:rsidRPr="00F70AC2">
                    <w:rPr>
                      <w:rFonts w:ascii="Arial" w:hAnsi="Arial" w:cs="Arial"/>
                      <w:color w:val="208566" w:themeColor="accent1" w:themeShade="BF"/>
                      <w:sz w:val="22"/>
                      <w:szCs w:val="22"/>
                      <w:u w:val="single"/>
                    </w:rPr>
                    <w:fldChar w:fldCharType="separate"/>
                  </w:r>
                  <w:r w:rsidRPr="00F70AC2">
                    <w:rPr>
                      <w:rStyle w:val="Hyperlink"/>
                      <w:rFonts w:ascii="Arial" w:hAnsi="Arial" w:cs="Arial"/>
                      <w:color w:val="208566" w:themeColor="accent1" w:themeShade="BF"/>
                      <w:sz w:val="22"/>
                      <w:szCs w:val="22"/>
                    </w:rPr>
                    <w:t xml:space="preserve">Upcoming </w:t>
                  </w:r>
                  <w:r w:rsidR="006B4D6F" w:rsidRPr="00F70AC2">
                    <w:rPr>
                      <w:rStyle w:val="Hyperlink"/>
                      <w:rFonts w:ascii="Arial" w:hAnsi="Arial" w:cs="Arial"/>
                      <w:color w:val="208566" w:themeColor="accent1" w:themeShade="BF"/>
                      <w:sz w:val="22"/>
                      <w:szCs w:val="22"/>
                    </w:rPr>
                    <w:t xml:space="preserve">Meetings </w:t>
                  </w:r>
                  <w:r w:rsidRPr="00F70AC2">
                    <w:rPr>
                      <w:rStyle w:val="Hyperlink"/>
                      <w:rFonts w:ascii="Arial" w:hAnsi="Arial" w:cs="Arial"/>
                      <w:color w:val="208566" w:themeColor="accent1" w:themeShade="BF"/>
                      <w:sz w:val="22"/>
                      <w:szCs w:val="22"/>
                    </w:rPr>
                    <w:t xml:space="preserve">and </w:t>
                  </w:r>
                  <w:r w:rsidR="006B4D6F" w:rsidRPr="00F70AC2">
                    <w:rPr>
                      <w:rStyle w:val="Hyperlink"/>
                      <w:rFonts w:ascii="Arial" w:hAnsi="Arial" w:cs="Arial"/>
                      <w:color w:val="208566" w:themeColor="accent1" w:themeShade="BF"/>
                      <w:sz w:val="22"/>
                      <w:szCs w:val="22"/>
                    </w:rPr>
                    <w:t>Seminars</w:t>
                  </w:r>
                </w:p>
                <w:p w14:paraId="357833A0" w14:textId="5BC2DE73" w:rsidR="00DB4E7F" w:rsidRPr="00114CA5" w:rsidRDefault="0050067B" w:rsidP="00223974">
                  <w:pPr>
                    <w:pStyle w:val="BlockText"/>
                    <w:framePr w:hSpace="180" w:wrap="around" w:hAnchor="margin" w:x="-142" w:y="-657"/>
                    <w:numPr>
                      <w:ilvl w:val="0"/>
                      <w:numId w:val="1"/>
                    </w:numPr>
                    <w:ind w:left="169" w:hanging="142"/>
                    <w:rPr>
                      <w:rFonts w:ascii="Arial" w:hAnsi="Arial" w:cs="Arial"/>
                      <w:color w:val="208566" w:themeColor="accent5" w:themeShade="BF"/>
                      <w:sz w:val="22"/>
                      <w:szCs w:val="22"/>
                    </w:rPr>
                  </w:pPr>
                  <w:r w:rsidRPr="00F70AC2">
                    <w:rPr>
                      <w:rFonts w:ascii="Arial" w:hAnsi="Arial" w:cs="Arial"/>
                      <w:color w:val="208566" w:themeColor="accent1" w:themeShade="BF"/>
                      <w:sz w:val="22"/>
                      <w:szCs w:val="22"/>
                      <w:u w:val="single"/>
                    </w:rPr>
                    <w:fldChar w:fldCharType="end"/>
                  </w:r>
                  <w:hyperlink w:anchor="_Data,_Documents,_Letters," w:history="1">
                    <w:r w:rsidR="00C60A7A" w:rsidRPr="00F70AC2">
                      <w:rPr>
                        <w:rStyle w:val="Hyperlink"/>
                        <w:rFonts w:ascii="Arial" w:hAnsi="Arial" w:cs="Arial"/>
                        <w:color w:val="208566" w:themeColor="accent1" w:themeShade="BF"/>
                        <w:sz w:val="22"/>
                        <w:szCs w:val="22"/>
                      </w:rPr>
                      <w:t>Data &amp; Documents and General Information</w:t>
                    </w:r>
                  </w:hyperlink>
                  <w:r w:rsidR="00C60A7A" w:rsidRPr="00F70AC2">
                    <w:rPr>
                      <w:rFonts w:ascii="Arial" w:hAnsi="Arial" w:cs="Arial"/>
                      <w:noProof/>
                      <w:color w:val="208566" w:themeColor="accent1" w:themeShade="BF"/>
                      <w:sz w:val="22"/>
                      <w:szCs w:val="22"/>
                    </w:rPr>
                    <w:t xml:space="preserve">          </w:t>
                  </w:r>
                </w:p>
              </w:tc>
            </w:tr>
            <w:bookmarkEnd w:id="0"/>
          </w:tbl>
          <w:p w14:paraId="233A9A9C" w14:textId="77777777" w:rsidR="007B737B" w:rsidRPr="0061697C" w:rsidRDefault="007B737B" w:rsidP="00223974">
            <w:pPr>
              <w:spacing w:after="160"/>
            </w:pPr>
          </w:p>
        </w:tc>
        <w:tc>
          <w:tcPr>
            <w:tcW w:w="7887" w:type="dxa"/>
            <w:tcMar>
              <w:left w:w="677" w:type="dxa"/>
            </w:tcMar>
          </w:tcPr>
          <w:p w14:paraId="4CFB56E2" w14:textId="77777777" w:rsidR="00C60A7A" w:rsidRDefault="00C60A7A" w:rsidP="00223974">
            <w:pPr>
              <w:pStyle w:val="Title"/>
              <w:spacing w:after="160"/>
              <w:rPr>
                <w:color w:val="A50021"/>
                <w:sz w:val="36"/>
              </w:rPr>
            </w:pPr>
          </w:p>
          <w:p w14:paraId="7526DBA3" w14:textId="77777777" w:rsidR="00223974" w:rsidRDefault="00223974" w:rsidP="00223974">
            <w:pPr>
              <w:pStyle w:val="Title"/>
              <w:spacing w:after="160"/>
              <w:ind w:left="-511"/>
              <w:rPr>
                <w:color w:val="317861" w:themeColor="accent6" w:themeShade="80"/>
                <w:sz w:val="36"/>
              </w:rPr>
            </w:pPr>
          </w:p>
          <w:p w14:paraId="02DB80BD" w14:textId="568CDDD3" w:rsidR="00851958" w:rsidRPr="00114CA5" w:rsidRDefault="006B4D6F" w:rsidP="00223974">
            <w:pPr>
              <w:pStyle w:val="Title"/>
              <w:spacing w:after="160"/>
              <w:ind w:left="-511"/>
              <w:rPr>
                <w:color w:val="317861" w:themeColor="accent6" w:themeShade="80"/>
                <w:sz w:val="36"/>
              </w:rPr>
            </w:pPr>
            <w:r w:rsidRPr="00114CA5">
              <w:rPr>
                <w:color w:val="317861" w:themeColor="accent6" w:themeShade="80"/>
                <w:sz w:val="36"/>
              </w:rPr>
              <w:t xml:space="preserve">PHE Health </w:t>
            </w:r>
            <w:r w:rsidR="00EC671F" w:rsidRPr="00114CA5">
              <w:rPr>
                <w:color w:val="317861" w:themeColor="accent6" w:themeShade="80"/>
                <w:sz w:val="36"/>
              </w:rPr>
              <w:t>and</w:t>
            </w:r>
            <w:r w:rsidRPr="00114CA5">
              <w:rPr>
                <w:color w:val="317861" w:themeColor="accent6" w:themeShade="80"/>
                <w:sz w:val="36"/>
              </w:rPr>
              <w:t xml:space="preserve"> Wellbeing Monthly Update</w:t>
            </w:r>
          </w:p>
          <w:p w14:paraId="3AAD9F12" w14:textId="77777777" w:rsidR="0050067B" w:rsidRDefault="0050067B" w:rsidP="00223974">
            <w:pPr>
              <w:pStyle w:val="Title"/>
              <w:spacing w:after="160"/>
              <w:ind w:left="-397"/>
              <w:rPr>
                <w:color w:val="208566" w:themeColor="accent1" w:themeShade="BF"/>
                <w:sz w:val="24"/>
              </w:rPr>
            </w:pPr>
          </w:p>
          <w:p w14:paraId="26BD9BC0" w14:textId="7A4C75B1" w:rsidR="007B737B" w:rsidRPr="00DB1863" w:rsidRDefault="006B4D6F" w:rsidP="00223974">
            <w:pPr>
              <w:pStyle w:val="Title"/>
              <w:spacing w:after="160"/>
              <w:ind w:left="-397"/>
              <w:rPr>
                <w:color w:val="A50021"/>
                <w:sz w:val="48"/>
                <w:szCs w:val="72"/>
              </w:rPr>
            </w:pPr>
            <w:r w:rsidRPr="00DB1863">
              <w:rPr>
                <w:color w:val="208566" w:themeColor="accent1" w:themeShade="BF"/>
                <w:sz w:val="28"/>
                <w:szCs w:val="72"/>
              </w:rPr>
              <w:t>Issue No</w:t>
            </w:r>
            <w:r w:rsidR="00EC671F" w:rsidRPr="00DB1863">
              <w:rPr>
                <w:color w:val="208566" w:themeColor="accent1" w:themeShade="BF"/>
                <w:sz w:val="28"/>
                <w:szCs w:val="72"/>
              </w:rPr>
              <w:t xml:space="preserve"> </w:t>
            </w:r>
            <w:r w:rsidR="00973300" w:rsidRPr="00DB1863">
              <w:rPr>
                <w:color w:val="208566" w:themeColor="accent1" w:themeShade="BF"/>
                <w:sz w:val="28"/>
                <w:szCs w:val="72"/>
              </w:rPr>
              <w:t>55</w:t>
            </w:r>
            <w:r w:rsidRPr="00DB1863">
              <w:rPr>
                <w:color w:val="208566" w:themeColor="accent1" w:themeShade="BF"/>
                <w:sz w:val="28"/>
                <w:szCs w:val="72"/>
              </w:rPr>
              <w:t>,</w:t>
            </w:r>
            <w:r w:rsidR="00EB2535" w:rsidRPr="00DB1863">
              <w:rPr>
                <w:color w:val="208566" w:themeColor="accent1" w:themeShade="BF"/>
                <w:sz w:val="28"/>
                <w:szCs w:val="72"/>
              </w:rPr>
              <w:t xml:space="preserve"> </w:t>
            </w:r>
            <w:r w:rsidR="00EC671F" w:rsidRPr="00DB1863">
              <w:rPr>
                <w:color w:val="208566" w:themeColor="accent1" w:themeShade="BF"/>
                <w:sz w:val="28"/>
                <w:szCs w:val="72"/>
              </w:rPr>
              <w:t xml:space="preserve">Month </w:t>
            </w:r>
            <w:r w:rsidR="00973300" w:rsidRPr="00DB1863">
              <w:rPr>
                <w:color w:val="208566" w:themeColor="accent1" w:themeShade="BF"/>
                <w:sz w:val="28"/>
                <w:szCs w:val="72"/>
              </w:rPr>
              <w:t>August 2020</w:t>
            </w:r>
          </w:p>
          <w:p w14:paraId="530CEC57" w14:textId="77777777" w:rsidR="0049245E" w:rsidRPr="00A768ED" w:rsidRDefault="0049245E" w:rsidP="00223974">
            <w:pPr>
              <w:pStyle w:val="Heading1"/>
              <w:tabs>
                <w:tab w:val="left" w:pos="2961"/>
              </w:tabs>
              <w:ind w:left="-397"/>
              <w:outlineLvl w:val="0"/>
              <w:rPr>
                <w:color w:val="86CDB6" w:themeColor="accent3"/>
                <w:sz w:val="8"/>
                <w:szCs w:val="10"/>
              </w:rPr>
            </w:pPr>
            <w:r w:rsidRPr="00A768ED">
              <w:rPr>
                <w:noProof/>
                <w:color w:val="86CDB6" w:themeColor="accent3"/>
                <w:sz w:val="40"/>
              </w:rPr>
              <mc:AlternateContent>
                <mc:Choice Requires="wps">
                  <w:drawing>
                    <wp:inline distT="0" distB="0" distL="0" distR="0" wp14:anchorId="663AFA51" wp14:editId="7FA1EC8F">
                      <wp:extent cx="1661375" cy="0"/>
                      <wp:effectExtent l="0" t="0" r="0" b="0"/>
                      <wp:docPr id="4" name="Straight Connector 4"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C5A7E75" id="Straight Connector 4"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HeA4gEAACMEAAAOAAAAZHJzL2Uyb0RvYy54bWysU9uO0zAQfUfiHyy/0yRlt6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v&#10;391TwpdYcQM6H+IHsJqkn4bmiomQXT6GiMUwdUlJx8qQoaHb+7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fNR3gO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14:paraId="776A92FF" w14:textId="426C2A24" w:rsidR="00EC671F" w:rsidRPr="00DB1863" w:rsidRDefault="006B4D6F" w:rsidP="00223974">
            <w:pPr>
              <w:spacing w:line="276" w:lineRule="auto"/>
              <w:ind w:left="-397"/>
              <w:rPr>
                <w:rFonts w:ascii="Arial" w:hAnsi="Arial" w:cs="Arial"/>
                <w:sz w:val="28"/>
                <w:szCs w:val="24"/>
              </w:rPr>
            </w:pPr>
            <w:r w:rsidRPr="00DB1863">
              <w:rPr>
                <w:rFonts w:ascii="Arial" w:hAnsi="Arial" w:cs="Arial"/>
                <w:sz w:val="28"/>
                <w:szCs w:val="24"/>
              </w:rPr>
              <w:t>Welcome to the Yorkshire and Humber Health and Wellbeing monthly update. Thank you for subscribing to the monthly update. This monthly update is our way of sharing any good and emerging practice, new developments, updates and guidance.</w:t>
            </w:r>
            <w:r w:rsidR="00C60A7A" w:rsidRPr="00DB1863">
              <w:rPr>
                <w:rFonts w:ascii="Arial" w:hAnsi="Arial" w:cs="Arial"/>
                <w:sz w:val="28"/>
                <w:szCs w:val="24"/>
              </w:rPr>
              <w:t xml:space="preserve"> </w:t>
            </w:r>
            <w:r w:rsidRPr="00DB1863">
              <w:rPr>
                <w:rFonts w:ascii="Arial" w:hAnsi="Arial" w:cs="Arial"/>
                <w:sz w:val="28"/>
                <w:szCs w:val="24"/>
              </w:rPr>
              <w:t xml:space="preserve">The update is circulated at the beginning of each month with previous month’s updates. </w:t>
            </w:r>
          </w:p>
          <w:p w14:paraId="47431790" w14:textId="1AC2039B" w:rsidR="006B4D6F" w:rsidRPr="00DB1863" w:rsidRDefault="006B4D6F" w:rsidP="00223974">
            <w:pPr>
              <w:spacing w:line="276" w:lineRule="auto"/>
              <w:ind w:left="-397"/>
              <w:rPr>
                <w:rFonts w:ascii="Arial" w:hAnsi="Arial" w:cs="Arial"/>
                <w:sz w:val="28"/>
                <w:szCs w:val="24"/>
              </w:rPr>
            </w:pPr>
            <w:r w:rsidRPr="00DB1863">
              <w:rPr>
                <w:rFonts w:ascii="Arial" w:hAnsi="Arial" w:cs="Arial"/>
                <w:sz w:val="28"/>
                <w:szCs w:val="24"/>
              </w:rPr>
              <w:t xml:space="preserve">If </w:t>
            </w:r>
            <w:r w:rsidR="006E39FB" w:rsidRPr="00DB1863">
              <w:rPr>
                <w:rFonts w:ascii="Arial" w:hAnsi="Arial" w:cs="Arial"/>
                <w:sz w:val="28"/>
                <w:szCs w:val="24"/>
              </w:rPr>
              <w:t>we</w:t>
            </w:r>
            <w:r w:rsidRPr="00DB1863">
              <w:rPr>
                <w:rFonts w:ascii="Arial" w:hAnsi="Arial" w:cs="Arial"/>
                <w:sz w:val="28"/>
                <w:szCs w:val="24"/>
              </w:rPr>
              <w:t xml:space="preserve"> have anything that needs to be shared urgently, we will circulate as soon as possible.</w:t>
            </w:r>
          </w:p>
          <w:p w14:paraId="31D3AC69" w14:textId="11F4E530" w:rsidR="00843033" w:rsidRPr="0061697C" w:rsidRDefault="00843033" w:rsidP="00223974">
            <w:pPr>
              <w:spacing w:after="160"/>
            </w:pPr>
          </w:p>
          <w:p w14:paraId="564A1519" w14:textId="3FD1E6EC" w:rsidR="007B737B" w:rsidRPr="0061697C" w:rsidRDefault="00AA5F61" w:rsidP="00223974">
            <w:pPr>
              <w:pStyle w:val="Caption"/>
              <w:tabs>
                <w:tab w:val="center" w:pos="3619"/>
              </w:tabs>
              <w:ind w:left="-434"/>
            </w:pPr>
            <w:r w:rsidRPr="0061697C">
              <w:rPr>
                <w:noProof/>
              </w:rPr>
              <mc:AlternateContent>
                <mc:Choice Requires="wps">
                  <w:drawing>
                    <wp:inline distT="0" distB="0" distL="0" distR="0" wp14:anchorId="1985BFE1" wp14:editId="6897FCC9">
                      <wp:extent cx="45719" cy="717631"/>
                      <wp:effectExtent l="0" t="0" r="0" b="6350"/>
                      <wp:docPr id="14" name="Rectangle 14" descr="white space"/>
                      <wp:cNvGraphicFramePr/>
                      <a:graphic xmlns:a="http://schemas.openxmlformats.org/drawingml/2006/main">
                        <a:graphicData uri="http://schemas.microsoft.com/office/word/2010/wordprocessingShape">
                          <wps:wsp>
                            <wps:cNvSpPr/>
                            <wps:spPr>
                              <a:xfrm>
                                <a:off x="0" y="0"/>
                                <a:ext cx="45719" cy="7176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E6642C" id="Rectangle 14" o:spid="_x0000_s1026" alt="white space" style="width:3.6pt;height: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" fillcolor="white [3212]" stroked="f" strokeweight="1pt">
                      <w10:anchorlock/>
                    </v:rect>
                  </w:pict>
                </mc:Fallback>
              </mc:AlternateContent>
            </w:r>
          </w:p>
          <w:p w14:paraId="73184B74" w14:textId="77777777" w:rsidR="007B737B" w:rsidRPr="0061697C" w:rsidRDefault="007B737B" w:rsidP="00223974">
            <w:pPr>
              <w:pStyle w:val="Answer"/>
            </w:pPr>
          </w:p>
        </w:tc>
      </w:tr>
    </w:tbl>
    <w:p w14:paraId="0C52F984" w14:textId="42F85BB0" w:rsidR="00542156" w:rsidRPr="0061697C" w:rsidRDefault="00542156" w:rsidP="00E1260A"/>
    <w:tbl>
      <w:tblPr>
        <w:tblStyle w:val="PlainTable21"/>
        <w:tblW w:w="10902" w:type="dxa"/>
        <w:tblLook w:val="04A0" w:firstRow="1" w:lastRow="0" w:firstColumn="1" w:lastColumn="0" w:noHBand="0" w:noVBand="1"/>
      </w:tblPr>
      <w:tblGrid>
        <w:gridCol w:w="10902"/>
      </w:tblGrid>
      <w:tr w:rsidR="006525B6" w:rsidRPr="0061697C" w14:paraId="44E2A7D3" w14:textId="77777777" w:rsidTr="00EB73F9">
        <w:trPr>
          <w:cnfStyle w:val="100000000000" w:firstRow="1" w:lastRow="0" w:firstColumn="0" w:lastColumn="0" w:oddVBand="0" w:evenVBand="0" w:oddHBand="0"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0902" w:type="dxa"/>
            <w:tcBorders>
              <w:top w:val="single" w:sz="12" w:space="0" w:color="208566" w:themeColor="accent1" w:themeShade="BF"/>
              <w:bottom w:val="single" w:sz="12" w:space="0" w:color="208566" w:themeColor="accent1" w:themeShade="BF"/>
            </w:tcBorders>
            <w:shd w:val="clear" w:color="auto" w:fill="F2F2F2" w:themeFill="background1" w:themeFillShade="F2"/>
          </w:tcPr>
          <w:p w14:paraId="75F092D5" w14:textId="77895070" w:rsidR="006525B6" w:rsidRPr="0061697C" w:rsidRDefault="006525B6" w:rsidP="00EB73F9">
            <w:pPr>
              <w:pStyle w:val="Heading1"/>
              <w:shd w:val="clear" w:color="auto" w:fill="F2F2F2" w:themeFill="background1" w:themeFillShade="F2"/>
              <w:spacing w:after="0"/>
              <w:outlineLvl w:val="0"/>
              <w:rPr>
                <w:b/>
                <w:bCs w:val="0"/>
              </w:rPr>
            </w:pPr>
            <w:bookmarkStart w:id="1" w:name="_Ensuring_Every_Child"/>
            <w:bookmarkEnd w:id="1"/>
            <w:r w:rsidRPr="0061697C">
              <w:rPr>
                <w:noProof/>
              </w:rPr>
              <w:drawing>
                <wp:anchor distT="0" distB="0" distL="114300" distR="114300" simplePos="0" relativeHeight="251661312" behindDoc="0" locked="0" layoutInCell="1" allowOverlap="1" wp14:anchorId="464D33D3" wp14:editId="75276730">
                  <wp:simplePos x="0" y="0"/>
                  <wp:positionH relativeFrom="column">
                    <wp:posOffset>-38555</wp:posOffset>
                  </wp:positionH>
                  <wp:positionV relativeFrom="paragraph">
                    <wp:posOffset>56998</wp:posOffset>
                  </wp:positionV>
                  <wp:extent cx="504967" cy="46099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9713" cy="465329"/>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61697C">
              <w:rPr>
                <w:b/>
              </w:rPr>
              <w:t xml:space="preserve">        </w:t>
            </w:r>
            <w:r w:rsidRPr="00993D2D">
              <w:rPr>
                <w:b/>
                <w:sz w:val="40"/>
              </w:rPr>
              <w:t>Ensuring Every Child has the Best Start in Life</w:t>
            </w:r>
          </w:p>
          <w:p w14:paraId="457F6F6E" w14:textId="69DFD3B8" w:rsidR="006525B6" w:rsidRPr="0061697C" w:rsidRDefault="006525B6" w:rsidP="00EB73F9">
            <w:pPr>
              <w:pStyle w:val="Header"/>
              <w:shd w:val="clear" w:color="auto" w:fill="F2F2F2" w:themeFill="background1" w:themeFillShade="F2"/>
            </w:pPr>
            <w:r w:rsidRPr="0061697C">
              <w:t xml:space="preserve">                    H&amp;WB Team Lead: Gemma Mann</w:t>
            </w:r>
          </w:p>
        </w:tc>
      </w:tr>
    </w:tbl>
    <w:tbl>
      <w:tblPr>
        <w:tblStyle w:val="PlainTable2"/>
        <w:tblW w:w="0" w:type="auto"/>
        <w:tblBorders>
          <w:top w:val="none" w:sz="0" w:space="0" w:color="auto"/>
          <w:bottom w:val="none" w:sz="0" w:space="0" w:color="auto"/>
        </w:tblBorders>
        <w:tblLook w:val="04A0" w:firstRow="1" w:lastRow="0" w:firstColumn="1" w:lastColumn="0" w:noHBand="0" w:noVBand="1"/>
      </w:tblPr>
      <w:tblGrid>
        <w:gridCol w:w="10973"/>
      </w:tblGrid>
      <w:tr w:rsidR="006525B6" w:rsidRPr="0061697C" w14:paraId="2328E66F" w14:textId="77777777" w:rsidTr="003C7F1D">
        <w:trPr>
          <w:cnfStyle w:val="100000000000" w:firstRow="1" w:lastRow="0" w:firstColumn="0" w:lastColumn="0" w:oddVBand="0" w:evenVBand="0" w:oddHBand="0" w:evenHBand="0" w:firstRowFirstColumn="0" w:firstRowLastColumn="0" w:lastRowFirstColumn="0" w:lastRowLastColumn="0"/>
          <w:trHeight w:val="1282"/>
        </w:trPr>
        <w:tc>
          <w:tcPr>
            <w:cnfStyle w:val="001000000000" w:firstRow="0" w:lastRow="0" w:firstColumn="1" w:lastColumn="0" w:oddVBand="0" w:evenVBand="0" w:oddHBand="0" w:evenHBand="0" w:firstRowFirstColumn="0" w:firstRowLastColumn="0" w:lastRowFirstColumn="0" w:lastRowLastColumn="0"/>
            <w:tcW w:w="10722" w:type="dxa"/>
            <w:tcBorders>
              <w:bottom w:val="none" w:sz="0" w:space="0" w:color="auto"/>
            </w:tcBorders>
          </w:tcPr>
          <w:p w14:paraId="643B58C8" w14:textId="77777777" w:rsidR="003C7F1D" w:rsidRDefault="003C7F1D" w:rsidP="00C300B3">
            <w:pPr>
              <w:ind w:left="462"/>
              <w:rPr>
                <w:rFonts w:ascii="Arial" w:hAnsi="Arial" w:cs="Arial"/>
                <w:b w:val="0"/>
                <w:bCs w:val="0"/>
                <w:sz w:val="22"/>
                <w:szCs w:val="22"/>
              </w:rPr>
            </w:pPr>
          </w:p>
          <w:p w14:paraId="25B4D793" w14:textId="77777777" w:rsidR="00AC34B1" w:rsidRPr="00AD66AE" w:rsidRDefault="00AC34B1" w:rsidP="005C332B">
            <w:pPr>
              <w:ind w:left="462"/>
              <w:jc w:val="both"/>
              <w:rPr>
                <w:rFonts w:ascii="Arial" w:eastAsia="Calibri" w:hAnsi="Arial" w:cs="Arial"/>
                <w:b w:val="0"/>
                <w:bCs w:val="0"/>
                <w:color w:val="000000"/>
                <w:szCs w:val="24"/>
                <w:lang w:val="en-GB" w:eastAsia="en-GB"/>
              </w:rPr>
            </w:pPr>
          </w:p>
          <w:p w14:paraId="6B54E531" w14:textId="60E47A65" w:rsidR="00AD66AE" w:rsidRDefault="00AD66AE" w:rsidP="00AD66AE">
            <w:pPr>
              <w:ind w:left="601"/>
              <w:rPr>
                <w:rFonts w:ascii="Arial" w:hAnsi="Arial" w:cs="Arial"/>
                <w:b w:val="0"/>
                <w:bCs w:val="0"/>
                <w:szCs w:val="24"/>
              </w:rPr>
            </w:pPr>
            <w:bookmarkStart w:id="2" w:name="_Hlk47099059"/>
            <w:r w:rsidRPr="00AD66AE">
              <w:rPr>
                <w:rFonts w:ascii="Arial" w:hAnsi="Arial" w:cs="Arial"/>
                <w:szCs w:val="24"/>
              </w:rPr>
              <w:t xml:space="preserve">E-Bug COVID-19 Resources </w:t>
            </w:r>
          </w:p>
          <w:bookmarkEnd w:id="2"/>
          <w:p w14:paraId="38385E91" w14:textId="77777777" w:rsidR="00AD66AE" w:rsidRPr="00AD66AE" w:rsidRDefault="00AD66AE" w:rsidP="00AD66AE">
            <w:pPr>
              <w:ind w:left="601"/>
              <w:rPr>
                <w:rFonts w:ascii="Arial" w:hAnsi="Arial" w:cs="Arial"/>
                <w:szCs w:val="24"/>
              </w:rPr>
            </w:pPr>
          </w:p>
          <w:p w14:paraId="2939C210" w14:textId="77777777" w:rsidR="00EF40A6" w:rsidRPr="00AD66AE" w:rsidRDefault="00EF40A6" w:rsidP="00AD66AE">
            <w:pPr>
              <w:ind w:left="601"/>
              <w:jc w:val="both"/>
              <w:rPr>
                <w:rFonts w:ascii="Arial" w:hAnsi="Arial" w:cs="Arial"/>
                <w:b w:val="0"/>
                <w:bCs w:val="0"/>
                <w:szCs w:val="24"/>
              </w:rPr>
            </w:pPr>
            <w:r w:rsidRPr="00AD66AE">
              <w:rPr>
                <w:rFonts w:ascii="Arial" w:hAnsi="Arial" w:cs="Arial"/>
                <w:b w:val="0"/>
                <w:bCs w:val="0"/>
                <w:szCs w:val="24"/>
              </w:rPr>
              <w:t>The Department for Education have released “</w:t>
            </w:r>
            <w:hyperlink r:id="rId9" w:anchor="contents" w:history="1">
              <w:r w:rsidRPr="00AD66AE">
                <w:rPr>
                  <w:rStyle w:val="Hyperlink"/>
                  <w:rFonts w:ascii="Arial" w:hAnsi="Arial" w:cs="Arial"/>
                  <w:b w:val="0"/>
                  <w:bCs w:val="0"/>
                  <w:szCs w:val="24"/>
                </w:rPr>
                <w:t>Guidance for full opening: schools</w:t>
              </w:r>
            </w:hyperlink>
            <w:r w:rsidRPr="00AD66AE">
              <w:rPr>
                <w:rFonts w:ascii="Arial" w:hAnsi="Arial" w:cs="Arial"/>
                <w:b w:val="0"/>
                <w:bCs w:val="0"/>
                <w:szCs w:val="24"/>
              </w:rPr>
              <w:t xml:space="preserve">” </w:t>
            </w:r>
            <w:r w:rsidRPr="00AD66AE">
              <w:rPr>
                <w:rFonts w:ascii="Arial" w:hAnsi="Arial" w:cs="Arial"/>
                <w:b w:val="0"/>
                <w:bCs w:val="0"/>
                <w:color w:val="232323"/>
                <w:szCs w:val="24"/>
                <w:lang w:val="en-GB" w:eastAsia="en-GB"/>
              </w:rPr>
              <w:t>which recommends use of e-Bug resources to support teaching children about hygiene measures.</w:t>
            </w:r>
          </w:p>
          <w:p w14:paraId="27D69949" w14:textId="77777777" w:rsidR="00EF40A6" w:rsidRPr="00AD66AE" w:rsidRDefault="00EF40A6" w:rsidP="00AD66AE">
            <w:pPr>
              <w:jc w:val="both"/>
              <w:rPr>
                <w:rFonts w:ascii="Arial" w:hAnsi="Arial" w:cs="Arial"/>
                <w:szCs w:val="24"/>
              </w:rPr>
            </w:pPr>
          </w:p>
          <w:p w14:paraId="6EC34535" w14:textId="77777777" w:rsidR="00EF40A6" w:rsidRPr="00AD66AE" w:rsidRDefault="00EF40A6" w:rsidP="00AD66AE">
            <w:pPr>
              <w:ind w:left="601"/>
              <w:jc w:val="both"/>
              <w:rPr>
                <w:rFonts w:ascii="Arial" w:hAnsi="Arial" w:cs="Arial"/>
                <w:b w:val="0"/>
                <w:bCs w:val="0"/>
                <w:szCs w:val="24"/>
              </w:rPr>
            </w:pPr>
            <w:r w:rsidRPr="00AD66AE">
              <w:rPr>
                <w:rFonts w:ascii="Arial" w:hAnsi="Arial" w:cs="Arial"/>
                <w:b w:val="0"/>
                <w:bCs w:val="0"/>
                <w:szCs w:val="24"/>
              </w:rPr>
              <w:t xml:space="preserve">Educators could use </w:t>
            </w:r>
            <w:hyperlink r:id="rId10" w:history="1">
              <w:r w:rsidRPr="00AD66AE">
                <w:rPr>
                  <w:rStyle w:val="Hyperlink"/>
                  <w:rFonts w:ascii="Arial" w:hAnsi="Arial" w:cs="Arial"/>
                  <w:b w:val="0"/>
                  <w:bCs w:val="0"/>
                  <w:szCs w:val="24"/>
                </w:rPr>
                <w:t>e-Bug</w:t>
              </w:r>
            </w:hyperlink>
            <w:r w:rsidRPr="00AD66AE">
              <w:rPr>
                <w:rFonts w:ascii="Arial" w:hAnsi="Arial" w:cs="Arial"/>
                <w:b w:val="0"/>
                <w:bCs w:val="0"/>
                <w:szCs w:val="24"/>
              </w:rPr>
              <w:t xml:space="preserve"> to </w:t>
            </w:r>
            <w:hyperlink r:id="rId11" w:anchor="contents" w:history="1">
              <w:r w:rsidRPr="00AD66AE">
                <w:rPr>
                  <w:rStyle w:val="Hyperlink"/>
                  <w:rFonts w:ascii="Arial" w:hAnsi="Arial" w:cs="Arial"/>
                  <w:b w:val="0"/>
                  <w:bCs w:val="0"/>
                  <w:szCs w:val="24"/>
                </w:rPr>
                <w:t>prepare for the full opening of Schools</w:t>
              </w:r>
            </w:hyperlink>
            <w:r w:rsidRPr="00AD66AE">
              <w:rPr>
                <w:rFonts w:ascii="Arial" w:hAnsi="Arial" w:cs="Arial"/>
                <w:b w:val="0"/>
                <w:bCs w:val="0"/>
                <w:szCs w:val="24"/>
              </w:rPr>
              <w:t xml:space="preserve"> in September by:</w:t>
            </w:r>
          </w:p>
          <w:p w14:paraId="5442EB3A" w14:textId="77777777" w:rsidR="00EF40A6" w:rsidRPr="00AD66AE" w:rsidRDefault="00EF40A6" w:rsidP="000F2DDB">
            <w:pPr>
              <w:pStyle w:val="NormalWeb"/>
              <w:numPr>
                <w:ilvl w:val="0"/>
                <w:numId w:val="9"/>
              </w:numPr>
              <w:spacing w:beforeAutospacing="0" w:after="240" w:afterAutospacing="0"/>
              <w:jc w:val="both"/>
              <w:rPr>
                <w:rFonts w:ascii="Arial" w:eastAsia="Times New Roman" w:hAnsi="Arial" w:cs="Arial"/>
                <w:b w:val="0"/>
                <w:bCs w:val="0"/>
                <w:color w:val="000000"/>
                <w:sz w:val="24"/>
                <w:szCs w:val="28"/>
              </w:rPr>
            </w:pPr>
            <w:r w:rsidRPr="00AD66AE">
              <w:rPr>
                <w:rFonts w:ascii="Arial" w:eastAsia="Times New Roman" w:hAnsi="Arial" w:cs="Arial"/>
                <w:b w:val="0"/>
                <w:bCs w:val="0"/>
                <w:color w:val="000000"/>
                <w:sz w:val="24"/>
                <w:szCs w:val="28"/>
              </w:rPr>
              <w:t>Completing free e-learning to improve knowledge and confidence to teach children and young people about microbes and how to prevent the spread of infection</w:t>
            </w:r>
          </w:p>
          <w:p w14:paraId="2646FC58" w14:textId="77777777" w:rsidR="00EF40A6" w:rsidRPr="00AD66AE" w:rsidRDefault="00EF40A6" w:rsidP="000F2DDB">
            <w:pPr>
              <w:pStyle w:val="NormalWeb"/>
              <w:numPr>
                <w:ilvl w:val="0"/>
                <w:numId w:val="9"/>
              </w:numPr>
              <w:spacing w:beforeAutospacing="0" w:after="240" w:afterAutospacing="0"/>
              <w:jc w:val="both"/>
              <w:rPr>
                <w:rFonts w:ascii="Arial" w:eastAsia="Times New Roman" w:hAnsi="Arial" w:cs="Arial"/>
                <w:b w:val="0"/>
                <w:bCs w:val="0"/>
                <w:color w:val="000000"/>
                <w:sz w:val="24"/>
                <w:szCs w:val="28"/>
              </w:rPr>
            </w:pPr>
            <w:r w:rsidRPr="00AD66AE">
              <w:rPr>
                <w:rFonts w:ascii="Arial" w:eastAsia="Times New Roman" w:hAnsi="Arial" w:cs="Arial"/>
                <w:b w:val="0"/>
                <w:bCs w:val="0"/>
                <w:color w:val="000000"/>
                <w:sz w:val="24"/>
                <w:szCs w:val="28"/>
              </w:rPr>
              <w:t>Displaying ‘Hand hygiene’ and ‘Cover coughs and sneezes’ posters in bathrooms, handwashing stations, classrooms and shared spaces</w:t>
            </w:r>
          </w:p>
          <w:p w14:paraId="0C4B8181" w14:textId="77777777" w:rsidR="00EF40A6" w:rsidRPr="00AD66AE" w:rsidRDefault="00EF40A6" w:rsidP="000F2DDB">
            <w:pPr>
              <w:pStyle w:val="NormalWeb"/>
              <w:numPr>
                <w:ilvl w:val="0"/>
                <w:numId w:val="9"/>
              </w:numPr>
              <w:spacing w:beforeAutospacing="0" w:after="240" w:afterAutospacing="0"/>
              <w:jc w:val="both"/>
              <w:rPr>
                <w:rFonts w:ascii="Arial" w:eastAsia="Times New Roman" w:hAnsi="Arial" w:cs="Arial"/>
                <w:b w:val="0"/>
                <w:bCs w:val="0"/>
                <w:color w:val="000000"/>
                <w:sz w:val="24"/>
                <w:szCs w:val="28"/>
              </w:rPr>
            </w:pPr>
            <w:r w:rsidRPr="00AD66AE">
              <w:rPr>
                <w:rFonts w:ascii="Arial" w:eastAsia="Times New Roman" w:hAnsi="Arial" w:cs="Arial"/>
                <w:b w:val="0"/>
                <w:bCs w:val="0"/>
                <w:color w:val="000000"/>
                <w:sz w:val="24"/>
                <w:szCs w:val="28"/>
              </w:rPr>
              <w:t>Sharing “My Back to School Bubble” e-storybook for parents/carers to read with younger children to help them understand new COVID-19 protective measures and tackle anxiety about returning to school</w:t>
            </w:r>
          </w:p>
          <w:p w14:paraId="47B3FAEB" w14:textId="77777777" w:rsidR="00EF40A6" w:rsidRPr="00AD66AE" w:rsidRDefault="00EF40A6" w:rsidP="000F2DDB">
            <w:pPr>
              <w:pStyle w:val="NormalWeb"/>
              <w:numPr>
                <w:ilvl w:val="0"/>
                <w:numId w:val="9"/>
              </w:numPr>
              <w:spacing w:beforeAutospacing="0" w:after="240" w:afterAutospacing="0"/>
              <w:jc w:val="both"/>
              <w:rPr>
                <w:rFonts w:ascii="Arial" w:eastAsia="Times New Roman" w:hAnsi="Arial" w:cs="Arial"/>
                <w:b w:val="0"/>
                <w:bCs w:val="0"/>
                <w:color w:val="000000"/>
                <w:sz w:val="24"/>
                <w:szCs w:val="28"/>
              </w:rPr>
            </w:pPr>
            <w:r w:rsidRPr="00AD66AE">
              <w:rPr>
                <w:rFonts w:ascii="Arial" w:eastAsia="Times New Roman" w:hAnsi="Arial" w:cs="Arial"/>
                <w:b w:val="0"/>
                <w:bCs w:val="0"/>
                <w:color w:val="000000"/>
                <w:sz w:val="24"/>
                <w:szCs w:val="28"/>
              </w:rPr>
              <w:t>Using lesson plans/activities to teach about hand and respiratory hygiene in an engaging and age-appropriate way</w:t>
            </w:r>
          </w:p>
          <w:p w14:paraId="186BE8B3" w14:textId="77777777" w:rsidR="00EF40A6" w:rsidRPr="00AD66AE" w:rsidRDefault="00EF40A6" w:rsidP="00AD66AE">
            <w:pPr>
              <w:ind w:left="459"/>
              <w:jc w:val="both"/>
              <w:rPr>
                <w:rFonts w:ascii="Arial" w:hAnsi="Arial" w:cs="Arial"/>
                <w:b w:val="0"/>
                <w:bCs w:val="0"/>
                <w:szCs w:val="24"/>
              </w:rPr>
            </w:pPr>
            <w:r w:rsidRPr="00AD66AE">
              <w:rPr>
                <w:rFonts w:ascii="Arial" w:hAnsi="Arial" w:cs="Arial"/>
                <w:b w:val="0"/>
                <w:bCs w:val="0"/>
                <w:szCs w:val="24"/>
              </w:rPr>
              <w:t xml:space="preserve">All resources are free and can be accessed from </w:t>
            </w:r>
            <w:hyperlink r:id="rId12" w:history="1">
              <w:r w:rsidRPr="00AD66AE">
                <w:rPr>
                  <w:rStyle w:val="Hyperlink"/>
                  <w:rFonts w:ascii="Arial" w:hAnsi="Arial" w:cs="Arial"/>
                  <w:b w:val="0"/>
                  <w:bCs w:val="0"/>
                  <w:szCs w:val="24"/>
                </w:rPr>
                <w:t>e-Bug’s COVID-19 webpage</w:t>
              </w:r>
            </w:hyperlink>
            <w:r w:rsidRPr="00AD66AE">
              <w:rPr>
                <w:rFonts w:ascii="Arial" w:hAnsi="Arial" w:cs="Arial"/>
                <w:b w:val="0"/>
                <w:bCs w:val="0"/>
                <w:szCs w:val="24"/>
              </w:rPr>
              <w:t>.</w:t>
            </w:r>
          </w:p>
          <w:p w14:paraId="4A75B212" w14:textId="203D2A64" w:rsidR="00EF40A6" w:rsidRDefault="00EF40A6" w:rsidP="005C332B">
            <w:pPr>
              <w:keepNext/>
              <w:keepLines/>
              <w:spacing w:before="40"/>
              <w:ind w:left="462"/>
              <w:jc w:val="both"/>
              <w:outlineLvl w:val="4"/>
              <w:rPr>
                <w:rFonts w:ascii="Arial" w:eastAsia="Times New Roman" w:hAnsi="Arial" w:cs="Arial"/>
                <w:b w:val="0"/>
                <w:bCs w:val="0"/>
                <w:color w:val="000000"/>
                <w:szCs w:val="24"/>
                <w:lang w:val="en-GB" w:eastAsia="en-GB"/>
              </w:rPr>
            </w:pPr>
          </w:p>
          <w:p w14:paraId="65900D9A" w14:textId="77777777" w:rsidR="00EF40A6" w:rsidRDefault="00EF40A6" w:rsidP="005C332B">
            <w:pPr>
              <w:keepNext/>
              <w:keepLines/>
              <w:spacing w:before="40"/>
              <w:ind w:left="462"/>
              <w:jc w:val="both"/>
              <w:outlineLvl w:val="4"/>
              <w:rPr>
                <w:rFonts w:ascii="Arial" w:eastAsia="Times New Roman" w:hAnsi="Arial" w:cs="Arial"/>
                <w:color w:val="000000"/>
                <w:szCs w:val="24"/>
                <w:lang w:val="en-GB" w:eastAsia="en-GB"/>
              </w:rPr>
            </w:pPr>
          </w:p>
          <w:p w14:paraId="59A9737C" w14:textId="77777777" w:rsidR="00EF40A6" w:rsidRPr="00EF40A6" w:rsidRDefault="00EF40A6" w:rsidP="00EF40A6">
            <w:pPr>
              <w:pStyle w:val="Heading3"/>
              <w:spacing w:before="45" w:after="60"/>
              <w:ind w:left="450"/>
              <w:outlineLvl w:val="2"/>
              <w:rPr>
                <w:rFonts w:ascii="Arial" w:eastAsia="Times New Roman" w:hAnsi="Arial" w:cs="Arial"/>
              </w:rPr>
            </w:pPr>
            <w:bookmarkStart w:id="3" w:name="_Hlk47099072"/>
            <w:r w:rsidRPr="00EF40A6">
              <w:rPr>
                <w:rFonts w:ascii="Arial" w:eastAsia="Times New Roman" w:hAnsi="Arial" w:cs="Arial"/>
                <w:color w:val="000000"/>
              </w:rPr>
              <w:t>Flu vaccination guidance and resources for schools</w:t>
            </w:r>
          </w:p>
          <w:bookmarkEnd w:id="3"/>
          <w:p w14:paraId="54C036B6" w14:textId="77777777" w:rsidR="00EF40A6" w:rsidRPr="00EF40A6" w:rsidRDefault="00EF40A6" w:rsidP="00EF40A6">
            <w:pPr>
              <w:pStyle w:val="NormalWeb"/>
              <w:spacing w:beforeAutospacing="0" w:after="240" w:afterAutospacing="0"/>
              <w:ind w:left="450"/>
              <w:rPr>
                <w:rFonts w:ascii="Arial" w:hAnsi="Arial" w:cs="Arial"/>
                <w:b w:val="0"/>
                <w:bCs w:val="0"/>
                <w:color w:val="232323"/>
                <w:sz w:val="24"/>
                <w:szCs w:val="24"/>
              </w:rPr>
            </w:pPr>
            <w:r w:rsidRPr="00EF40A6">
              <w:rPr>
                <w:rFonts w:ascii="Arial" w:hAnsi="Arial" w:cs="Arial"/>
                <w:b w:val="0"/>
                <w:bCs w:val="0"/>
                <w:color w:val="232323"/>
                <w:sz w:val="24"/>
                <w:szCs w:val="24"/>
              </w:rPr>
              <w:t>The annual flu vaccination programme is critical to our winter planning and PHE is working with DHSC and NHS England to roll out the biggest campaign in UK history to protect more people than ever this coming season. For the first time, the programme is being expanded to include people aged 50-64 and household contacts of people that have been on the shielding list, in addition to the annual push to vaccinate as many health and social care staff as possible.</w:t>
            </w:r>
          </w:p>
          <w:p w14:paraId="6CFFB5B6" w14:textId="77777777" w:rsidR="00EF40A6" w:rsidRPr="00EF40A6" w:rsidRDefault="00EF40A6" w:rsidP="00EF40A6">
            <w:pPr>
              <w:pStyle w:val="NormalWeb"/>
              <w:spacing w:beforeAutospacing="0" w:after="240" w:afterAutospacing="0"/>
              <w:ind w:left="450"/>
              <w:rPr>
                <w:rFonts w:ascii="Arial" w:hAnsi="Arial" w:cs="Arial"/>
                <w:b w:val="0"/>
                <w:bCs w:val="0"/>
                <w:color w:val="232323"/>
                <w:sz w:val="24"/>
                <w:szCs w:val="24"/>
              </w:rPr>
            </w:pPr>
            <w:r w:rsidRPr="00EF40A6">
              <w:rPr>
                <w:rFonts w:ascii="Arial" w:hAnsi="Arial" w:cs="Arial"/>
                <w:b w:val="0"/>
                <w:bCs w:val="0"/>
                <w:color w:val="232323"/>
                <w:sz w:val="24"/>
                <w:szCs w:val="24"/>
              </w:rPr>
              <w:t>The flu vaccination programme in schools will be going ahead in the autumn term and the programme is also being extended to include all Year 7 children in secondary schools for the first time.</w:t>
            </w:r>
          </w:p>
          <w:p w14:paraId="28EAFFE7" w14:textId="77777777" w:rsidR="00EF40A6" w:rsidRPr="00EF40A6" w:rsidRDefault="00EF40A6" w:rsidP="00EF40A6">
            <w:pPr>
              <w:pStyle w:val="NormalWeb"/>
              <w:spacing w:beforeAutospacing="0" w:after="240" w:afterAutospacing="0"/>
              <w:ind w:left="450"/>
              <w:rPr>
                <w:rFonts w:ascii="Arial" w:hAnsi="Arial" w:cs="Arial"/>
                <w:b w:val="0"/>
                <w:bCs w:val="0"/>
                <w:color w:val="232323"/>
                <w:sz w:val="24"/>
                <w:szCs w:val="24"/>
              </w:rPr>
            </w:pPr>
            <w:r w:rsidRPr="00EF40A6">
              <w:rPr>
                <w:rFonts w:ascii="Arial" w:hAnsi="Arial" w:cs="Arial"/>
                <w:b w:val="0"/>
                <w:bCs w:val="0"/>
                <w:color w:val="232323"/>
                <w:sz w:val="24"/>
                <w:szCs w:val="24"/>
              </w:rPr>
              <w:t xml:space="preserve">PHE has updated </w:t>
            </w:r>
            <w:hyperlink r:id="rId13" w:tgtFrame="_blank" w:history="1">
              <w:r w:rsidRPr="00EF40A6">
                <w:rPr>
                  <w:rStyle w:val="Hyperlink"/>
                  <w:rFonts w:ascii="Arial" w:hAnsi="Arial" w:cs="Arial"/>
                  <w:b w:val="0"/>
                  <w:bCs w:val="0"/>
                  <w:color w:val="1D5782"/>
                  <w:sz w:val="24"/>
                  <w:szCs w:val="24"/>
                </w:rPr>
                <w:t>resources to support flu vaccination in schools</w:t>
              </w:r>
            </w:hyperlink>
            <w:r w:rsidRPr="00EF40A6">
              <w:rPr>
                <w:rFonts w:ascii="Arial" w:hAnsi="Arial" w:cs="Arial"/>
                <w:b w:val="0"/>
                <w:bCs w:val="0"/>
                <w:color w:val="232323"/>
                <w:sz w:val="24"/>
                <w:szCs w:val="24"/>
              </w:rPr>
              <w:t>, including:</w:t>
            </w:r>
          </w:p>
          <w:p w14:paraId="5A681343" w14:textId="77777777" w:rsidR="00EF40A6" w:rsidRPr="00EF40A6" w:rsidRDefault="00EF40A6" w:rsidP="000F2DDB">
            <w:pPr>
              <w:numPr>
                <w:ilvl w:val="0"/>
                <w:numId w:val="8"/>
              </w:numPr>
              <w:spacing w:before="100" w:beforeAutospacing="1" w:after="100" w:afterAutospacing="1"/>
              <w:rPr>
                <w:rFonts w:ascii="Arial" w:eastAsia="Times New Roman" w:hAnsi="Arial" w:cs="Arial"/>
                <w:b w:val="0"/>
                <w:bCs w:val="0"/>
                <w:color w:val="232323"/>
                <w:szCs w:val="24"/>
              </w:rPr>
            </w:pPr>
            <w:r w:rsidRPr="00EF40A6">
              <w:rPr>
                <w:rFonts w:ascii="Arial" w:eastAsia="Times New Roman" w:hAnsi="Arial" w:cs="Arial"/>
                <w:b w:val="0"/>
                <w:bCs w:val="0"/>
                <w:color w:val="232323"/>
                <w:szCs w:val="24"/>
              </w:rPr>
              <w:t>Guidance to assist all school staff and headteachers with any questions about the nasal spray flu vaccination being offered to children in primary schools during the autumn term 2020</w:t>
            </w:r>
          </w:p>
          <w:p w14:paraId="65B7E314" w14:textId="77777777" w:rsidR="00EF40A6" w:rsidRPr="00EF40A6" w:rsidRDefault="00EF40A6" w:rsidP="000F2DDB">
            <w:pPr>
              <w:numPr>
                <w:ilvl w:val="0"/>
                <w:numId w:val="8"/>
              </w:numPr>
              <w:spacing w:before="100" w:beforeAutospacing="1" w:after="100" w:afterAutospacing="1"/>
              <w:rPr>
                <w:rFonts w:ascii="Arial" w:eastAsia="Times New Roman" w:hAnsi="Arial" w:cs="Arial"/>
                <w:b w:val="0"/>
                <w:bCs w:val="0"/>
                <w:color w:val="232323"/>
                <w:szCs w:val="24"/>
              </w:rPr>
            </w:pPr>
            <w:r w:rsidRPr="00EF40A6">
              <w:rPr>
                <w:rFonts w:ascii="Arial" w:eastAsia="Times New Roman" w:hAnsi="Arial" w:cs="Arial"/>
                <w:b w:val="0"/>
                <w:bCs w:val="0"/>
                <w:color w:val="232323"/>
                <w:szCs w:val="24"/>
              </w:rPr>
              <w:t xml:space="preserve">Flu </w:t>
            </w:r>
            <w:proofErr w:type="spellStart"/>
            <w:r w:rsidRPr="00EF40A6">
              <w:rPr>
                <w:rFonts w:ascii="Arial" w:eastAsia="Times New Roman" w:hAnsi="Arial" w:cs="Arial"/>
                <w:b w:val="0"/>
                <w:bCs w:val="0"/>
                <w:color w:val="232323"/>
                <w:szCs w:val="24"/>
              </w:rPr>
              <w:t>immunisation</w:t>
            </w:r>
            <w:proofErr w:type="spellEnd"/>
            <w:r w:rsidRPr="00EF40A6">
              <w:rPr>
                <w:rFonts w:ascii="Arial" w:eastAsia="Times New Roman" w:hAnsi="Arial" w:cs="Arial"/>
                <w:b w:val="0"/>
                <w:bCs w:val="0"/>
                <w:color w:val="232323"/>
                <w:szCs w:val="24"/>
              </w:rPr>
              <w:t xml:space="preserve"> invitation letter template</w:t>
            </w:r>
          </w:p>
          <w:p w14:paraId="5A8F6C20" w14:textId="77777777" w:rsidR="00EF40A6" w:rsidRPr="00EF40A6" w:rsidRDefault="00EF40A6" w:rsidP="000F2DDB">
            <w:pPr>
              <w:numPr>
                <w:ilvl w:val="0"/>
                <w:numId w:val="8"/>
              </w:numPr>
              <w:spacing w:before="100" w:beforeAutospacing="1" w:after="100" w:afterAutospacing="1"/>
              <w:rPr>
                <w:rFonts w:ascii="Arial" w:eastAsia="Times New Roman" w:hAnsi="Arial" w:cs="Arial"/>
                <w:b w:val="0"/>
                <w:bCs w:val="0"/>
                <w:color w:val="232323"/>
                <w:szCs w:val="24"/>
              </w:rPr>
            </w:pPr>
            <w:r w:rsidRPr="00EF40A6">
              <w:rPr>
                <w:rFonts w:ascii="Arial" w:eastAsia="Times New Roman" w:hAnsi="Arial" w:cs="Arial"/>
                <w:b w:val="0"/>
                <w:bCs w:val="0"/>
                <w:color w:val="232323"/>
                <w:szCs w:val="24"/>
              </w:rPr>
              <w:t xml:space="preserve">Flu </w:t>
            </w:r>
            <w:proofErr w:type="spellStart"/>
            <w:r w:rsidRPr="00EF40A6">
              <w:rPr>
                <w:rFonts w:ascii="Arial" w:eastAsia="Times New Roman" w:hAnsi="Arial" w:cs="Arial"/>
                <w:b w:val="0"/>
                <w:bCs w:val="0"/>
                <w:color w:val="232323"/>
                <w:szCs w:val="24"/>
              </w:rPr>
              <w:t>immunisation</w:t>
            </w:r>
            <w:proofErr w:type="spellEnd"/>
            <w:r w:rsidRPr="00EF40A6">
              <w:rPr>
                <w:rFonts w:ascii="Arial" w:eastAsia="Times New Roman" w:hAnsi="Arial" w:cs="Arial"/>
                <w:b w:val="0"/>
                <w:bCs w:val="0"/>
                <w:color w:val="232323"/>
                <w:szCs w:val="24"/>
              </w:rPr>
              <w:t xml:space="preserve"> consent form template</w:t>
            </w:r>
          </w:p>
          <w:p w14:paraId="5D679B90" w14:textId="77777777" w:rsidR="00EF40A6" w:rsidRPr="00EF4EF0" w:rsidRDefault="00EF40A6" w:rsidP="005C332B">
            <w:pPr>
              <w:keepNext/>
              <w:keepLines/>
              <w:spacing w:before="40"/>
              <w:ind w:left="462"/>
              <w:jc w:val="both"/>
              <w:outlineLvl w:val="4"/>
              <w:rPr>
                <w:rFonts w:ascii="Arial" w:eastAsia="Times New Roman" w:hAnsi="Arial" w:cs="Arial"/>
                <w:b w:val="0"/>
                <w:bCs w:val="0"/>
                <w:color w:val="000000"/>
                <w:szCs w:val="24"/>
                <w:lang w:val="en-GB" w:eastAsia="en-GB"/>
              </w:rPr>
            </w:pPr>
          </w:p>
          <w:p w14:paraId="02BD2C89" w14:textId="7B3539DD" w:rsidR="003C7F1D" w:rsidRPr="00C369B9" w:rsidRDefault="00AD66AE" w:rsidP="005C332B">
            <w:pPr>
              <w:ind w:left="462"/>
              <w:jc w:val="both"/>
              <w:rPr>
                <w:rFonts w:ascii="Arial" w:hAnsi="Arial" w:cs="Arial"/>
                <w:b w:val="0"/>
                <w:bCs w:val="0"/>
                <w:szCs w:val="24"/>
              </w:rPr>
            </w:pPr>
            <w:r w:rsidRPr="00C369B9">
              <w:rPr>
                <w:rFonts w:ascii="Arial" w:hAnsi="Arial" w:cs="Arial"/>
                <w:szCs w:val="24"/>
              </w:rPr>
              <w:t>CYPF Monthly Update – July 2020</w:t>
            </w:r>
          </w:p>
          <w:p w14:paraId="43F9DA28" w14:textId="505FD278" w:rsidR="00AD66AE" w:rsidRPr="00C369B9" w:rsidRDefault="00AD66AE" w:rsidP="005C332B">
            <w:pPr>
              <w:ind w:left="462"/>
              <w:jc w:val="both"/>
              <w:rPr>
                <w:rFonts w:ascii="Arial" w:hAnsi="Arial" w:cs="Arial"/>
                <w:szCs w:val="24"/>
              </w:rPr>
            </w:pPr>
            <w:r w:rsidRPr="00C369B9">
              <w:rPr>
                <w:rFonts w:ascii="Arial" w:hAnsi="Arial" w:cs="Arial"/>
                <w:b w:val="0"/>
                <w:bCs w:val="0"/>
                <w:szCs w:val="24"/>
              </w:rPr>
              <w:t>Please see att</w:t>
            </w:r>
            <w:r w:rsidR="00C369B9" w:rsidRPr="00C369B9">
              <w:rPr>
                <w:rFonts w:ascii="Arial" w:hAnsi="Arial" w:cs="Arial"/>
                <w:b w:val="0"/>
                <w:bCs w:val="0"/>
                <w:szCs w:val="24"/>
              </w:rPr>
              <w:t xml:space="preserve">ached below the latest PHE CYPF monthly update. </w:t>
            </w:r>
          </w:p>
          <w:p w14:paraId="071A2821" w14:textId="118227FF" w:rsidR="00C369B9" w:rsidRDefault="00C369B9" w:rsidP="005C332B">
            <w:pPr>
              <w:ind w:left="462"/>
              <w:jc w:val="both"/>
              <w:rPr>
                <w:rFonts w:ascii="Arial" w:hAnsi="Arial" w:cs="Arial"/>
                <w:sz w:val="22"/>
                <w:szCs w:val="22"/>
              </w:rPr>
            </w:pPr>
          </w:p>
          <w:p w14:paraId="49452958" w14:textId="54B3DBBE" w:rsidR="00C369B9" w:rsidRPr="00AD66AE" w:rsidRDefault="00C369B9" w:rsidP="005C332B">
            <w:pPr>
              <w:ind w:left="462"/>
              <w:jc w:val="both"/>
              <w:rPr>
                <w:rFonts w:ascii="Arial" w:hAnsi="Arial" w:cs="Arial"/>
                <w:b w:val="0"/>
                <w:bCs w:val="0"/>
                <w:sz w:val="22"/>
                <w:szCs w:val="22"/>
              </w:rPr>
            </w:pPr>
            <w:r>
              <w:rPr>
                <w:b w:val="0"/>
                <w:bCs w:val="0"/>
              </w:rPr>
              <w:object w:dxaOrig="1520" w:dyaOrig="988" w14:anchorId="5C661E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4" o:title=""/>
                </v:shape>
                <o:OLEObject Type="Embed" ProgID="Word.Document.12" ShapeID="_x0000_i1025" DrawAspect="Icon" ObjectID="_1658229465" r:id="rId15">
                  <o:FieldCodes>\s</o:FieldCodes>
                </o:OLEObject>
              </w:object>
            </w:r>
          </w:p>
          <w:p w14:paraId="78C65127" w14:textId="33FF0EF8" w:rsidR="00F70AC2" w:rsidRDefault="00F70AC2" w:rsidP="005C332B">
            <w:pPr>
              <w:ind w:left="462"/>
              <w:jc w:val="both"/>
              <w:rPr>
                <w:rFonts w:ascii="Arial" w:hAnsi="Arial" w:cs="Arial"/>
                <w:b w:val="0"/>
                <w:bCs w:val="0"/>
                <w:sz w:val="22"/>
                <w:szCs w:val="22"/>
              </w:rPr>
            </w:pPr>
          </w:p>
          <w:p w14:paraId="5AEE0FF7" w14:textId="77777777" w:rsidR="00224DDE" w:rsidRDefault="00224DDE" w:rsidP="005C332B">
            <w:pPr>
              <w:ind w:left="462"/>
              <w:jc w:val="both"/>
              <w:rPr>
                <w:rFonts w:ascii="Arial" w:hAnsi="Arial" w:cs="Arial"/>
                <w:sz w:val="22"/>
                <w:szCs w:val="22"/>
              </w:rPr>
            </w:pPr>
          </w:p>
          <w:p w14:paraId="5073E1C6" w14:textId="77777777" w:rsidR="00AC34B1" w:rsidRDefault="00AC34B1" w:rsidP="005C332B">
            <w:pPr>
              <w:ind w:left="462"/>
              <w:jc w:val="both"/>
              <w:rPr>
                <w:rFonts w:ascii="Arial" w:hAnsi="Arial" w:cs="Arial"/>
                <w:b w:val="0"/>
                <w:bCs w:val="0"/>
                <w:sz w:val="22"/>
                <w:szCs w:val="22"/>
              </w:rPr>
            </w:pPr>
          </w:p>
          <w:p w14:paraId="4E781C1C" w14:textId="4F055477" w:rsidR="00664AB9" w:rsidRDefault="00F5121B" w:rsidP="005C332B">
            <w:pPr>
              <w:ind w:left="462"/>
              <w:jc w:val="both"/>
              <w:rPr>
                <w:rFonts w:ascii="Arial" w:eastAsia="Calibri" w:hAnsi="Arial" w:cs="Arial"/>
                <w:b w:val="0"/>
                <w:bCs w:val="0"/>
                <w:color w:val="000000"/>
                <w:szCs w:val="24"/>
                <w:lang w:val="en-GB" w:eastAsia="en-GB"/>
              </w:rPr>
            </w:pPr>
            <w:hyperlink r:id="rId16" w:history="1">
              <w:r w:rsidR="00664AB9" w:rsidRPr="00664AB9">
                <w:rPr>
                  <w:rFonts w:ascii="Arial" w:eastAsia="Calibri" w:hAnsi="Arial" w:cs="Arial"/>
                  <w:color w:val="000000"/>
                  <w:szCs w:val="24"/>
                  <w:lang w:val="en-GB" w:eastAsia="en-GB"/>
                </w:rPr>
                <w:t>Roma children’s participation: shaping responses to COVID-19 in the EU and Bulgaria</w:t>
              </w:r>
            </w:hyperlink>
          </w:p>
          <w:p w14:paraId="1A864B59" w14:textId="77777777" w:rsidR="00AC34B1" w:rsidRPr="00664AB9" w:rsidRDefault="00AC34B1" w:rsidP="005C332B">
            <w:pPr>
              <w:ind w:left="462"/>
              <w:jc w:val="both"/>
              <w:rPr>
                <w:rFonts w:ascii="Arial" w:eastAsia="Calibri" w:hAnsi="Arial" w:cs="Arial"/>
                <w:color w:val="000000"/>
                <w:szCs w:val="24"/>
                <w:lang w:val="en-GB" w:eastAsia="en-GB"/>
              </w:rPr>
            </w:pPr>
          </w:p>
          <w:p w14:paraId="70DB4DBD" w14:textId="325A2581" w:rsidR="00664AB9" w:rsidRDefault="00664AB9" w:rsidP="005C332B">
            <w:pPr>
              <w:keepNext/>
              <w:keepLines/>
              <w:spacing w:before="40"/>
              <w:ind w:left="462"/>
              <w:jc w:val="both"/>
              <w:outlineLvl w:val="4"/>
              <w:rPr>
                <w:rFonts w:ascii="Arial" w:eastAsia="Times New Roman" w:hAnsi="Arial" w:cs="Arial"/>
                <w:color w:val="000000"/>
                <w:szCs w:val="24"/>
                <w:lang w:val="en-GB" w:eastAsia="en-GB"/>
              </w:rPr>
            </w:pPr>
            <w:r w:rsidRPr="00664AB9">
              <w:rPr>
                <w:rFonts w:ascii="Arial" w:eastAsia="Times New Roman" w:hAnsi="Arial" w:cs="Arial"/>
                <w:b w:val="0"/>
                <w:bCs w:val="0"/>
                <w:color w:val="000000"/>
                <w:szCs w:val="24"/>
                <w:lang w:val="en-GB" w:eastAsia="en-GB"/>
              </w:rPr>
              <w:t xml:space="preserve">The University of Central Lancashire has published a </w:t>
            </w:r>
            <w:hyperlink r:id="rId17" w:history="1">
              <w:r w:rsidRPr="00664AB9">
                <w:rPr>
                  <w:rStyle w:val="Hyperlink"/>
                  <w:rFonts w:ascii="Arial" w:eastAsia="Times New Roman" w:hAnsi="Arial" w:cs="Arial"/>
                  <w:b w:val="0"/>
                  <w:bCs w:val="0"/>
                  <w:szCs w:val="24"/>
                  <w:lang w:val="en-GB" w:eastAsia="en-GB"/>
                </w:rPr>
                <w:t>policy paper</w:t>
              </w:r>
            </w:hyperlink>
            <w:r w:rsidRPr="00664AB9">
              <w:rPr>
                <w:rFonts w:ascii="Arial" w:eastAsia="Times New Roman" w:hAnsi="Arial" w:cs="Arial"/>
                <w:b w:val="0"/>
                <w:bCs w:val="0"/>
                <w:color w:val="000000"/>
                <w:szCs w:val="24"/>
                <w:lang w:val="en-GB" w:eastAsia="en-GB"/>
              </w:rPr>
              <w:t xml:space="preserve"> looking at research on the impact of the coronavirus pandemic on Roma children and the barriers to their health and wellbeing. The paper reports on information from professionals working with young Roma, from 13 organisations in nine European countries including the UK.</w:t>
            </w:r>
          </w:p>
          <w:p w14:paraId="46841569" w14:textId="54363303" w:rsidR="005C332B" w:rsidRDefault="005C332B" w:rsidP="00C300B3">
            <w:pPr>
              <w:keepNext/>
              <w:keepLines/>
              <w:spacing w:before="40"/>
              <w:ind w:left="462"/>
              <w:outlineLvl w:val="4"/>
              <w:rPr>
                <w:rFonts w:ascii="Arial" w:eastAsia="Times New Roman" w:hAnsi="Arial" w:cs="Arial"/>
                <w:color w:val="000000"/>
                <w:szCs w:val="24"/>
                <w:lang w:val="en-GB" w:eastAsia="en-GB"/>
              </w:rPr>
            </w:pPr>
          </w:p>
          <w:p w14:paraId="3E4FDA13" w14:textId="77777777" w:rsidR="005C332B" w:rsidRPr="00664AB9" w:rsidRDefault="005C332B" w:rsidP="00C300B3">
            <w:pPr>
              <w:keepNext/>
              <w:keepLines/>
              <w:spacing w:before="40"/>
              <w:ind w:left="462"/>
              <w:outlineLvl w:val="4"/>
              <w:rPr>
                <w:rFonts w:ascii="Arial" w:eastAsia="Times New Roman" w:hAnsi="Arial" w:cs="Arial"/>
                <w:b w:val="0"/>
                <w:bCs w:val="0"/>
                <w:color w:val="000000"/>
                <w:szCs w:val="24"/>
                <w:lang w:val="en-GB" w:eastAsia="en-GB"/>
              </w:rPr>
            </w:pPr>
          </w:p>
          <w:p w14:paraId="6EB786B4" w14:textId="17AA6A79" w:rsidR="00F70AC2" w:rsidRDefault="00F70AC2" w:rsidP="00C300B3">
            <w:pPr>
              <w:ind w:left="462"/>
              <w:rPr>
                <w:rFonts w:ascii="Arial" w:hAnsi="Arial" w:cs="Arial"/>
                <w:sz w:val="22"/>
                <w:szCs w:val="22"/>
              </w:rPr>
            </w:pPr>
          </w:p>
          <w:p w14:paraId="7FC374E0" w14:textId="77777777" w:rsidR="005C332B" w:rsidRDefault="005C332B" w:rsidP="00C300B3">
            <w:pPr>
              <w:ind w:left="462"/>
              <w:rPr>
                <w:rFonts w:ascii="Arial" w:hAnsi="Arial" w:cs="Arial"/>
                <w:b w:val="0"/>
                <w:bCs w:val="0"/>
                <w:sz w:val="22"/>
                <w:szCs w:val="22"/>
              </w:rPr>
            </w:pPr>
          </w:p>
          <w:p w14:paraId="453F89B5" w14:textId="257027E8" w:rsidR="00F70AC2" w:rsidRDefault="00C300B3" w:rsidP="005C332B">
            <w:pPr>
              <w:ind w:left="462"/>
              <w:jc w:val="both"/>
              <w:rPr>
                <w:rFonts w:ascii="Arial" w:eastAsia="Calibri" w:hAnsi="Arial" w:cs="Arial"/>
                <w:b w:val="0"/>
                <w:bCs w:val="0"/>
                <w:color w:val="auto"/>
                <w:szCs w:val="24"/>
                <w:lang w:val="en-GB" w:eastAsia="en-GB"/>
              </w:rPr>
            </w:pPr>
            <w:bookmarkStart w:id="4" w:name="_Hlk47099086"/>
            <w:r w:rsidRPr="005C332B">
              <w:rPr>
                <w:rFonts w:ascii="Arial" w:eastAsia="Calibri" w:hAnsi="Arial" w:cs="Arial"/>
                <w:color w:val="auto"/>
                <w:szCs w:val="24"/>
                <w:lang w:val="en-GB" w:eastAsia="en-GB"/>
              </w:rPr>
              <w:t xml:space="preserve">Tiny Happy People </w:t>
            </w:r>
          </w:p>
          <w:bookmarkEnd w:id="4"/>
          <w:p w14:paraId="5AB7BEB4" w14:textId="77777777" w:rsidR="00AC34B1" w:rsidRPr="005C332B" w:rsidRDefault="00AC34B1" w:rsidP="005C332B">
            <w:pPr>
              <w:ind w:left="462"/>
              <w:jc w:val="both"/>
              <w:rPr>
                <w:rFonts w:ascii="Arial" w:eastAsia="Calibri" w:hAnsi="Arial" w:cs="Arial"/>
                <w:color w:val="auto"/>
                <w:szCs w:val="24"/>
                <w:lang w:val="en-GB" w:eastAsia="en-GB"/>
              </w:rPr>
            </w:pPr>
          </w:p>
          <w:p w14:paraId="62C3E020" w14:textId="37BB381C" w:rsidR="00F70AC2" w:rsidRDefault="00F5121B" w:rsidP="005C332B">
            <w:pPr>
              <w:ind w:left="462"/>
              <w:jc w:val="both"/>
              <w:rPr>
                <w:rFonts w:ascii="Arial" w:eastAsia="Calibri" w:hAnsi="Arial" w:cs="Arial"/>
                <w:color w:val="auto"/>
                <w:szCs w:val="24"/>
                <w:lang w:val="en" w:eastAsia="en-GB"/>
              </w:rPr>
            </w:pPr>
            <w:hyperlink r:id="rId18" w:history="1">
              <w:r w:rsidR="00C300B3" w:rsidRPr="005C332B">
                <w:rPr>
                  <w:rStyle w:val="Hyperlink"/>
                  <w:rFonts w:ascii="Arial" w:eastAsia="Calibri" w:hAnsi="Arial" w:cs="Arial"/>
                  <w:b w:val="0"/>
                  <w:bCs w:val="0"/>
                  <w:szCs w:val="24"/>
                  <w:lang w:val="en" w:eastAsia="en-GB"/>
                </w:rPr>
                <w:t>Tiny Happy People</w:t>
              </w:r>
            </w:hyperlink>
            <w:r w:rsidR="00C300B3" w:rsidRPr="00C300B3">
              <w:rPr>
                <w:rFonts w:ascii="Arial" w:eastAsia="Calibri" w:hAnsi="Arial" w:cs="Arial"/>
                <w:b w:val="0"/>
                <w:bCs w:val="0"/>
                <w:color w:val="auto"/>
                <w:szCs w:val="24"/>
                <w:lang w:val="en" w:eastAsia="en-GB"/>
              </w:rPr>
              <w:t xml:space="preserve"> is an initiative from BBC Education that aims to help develop young childrens’ communication skills. The digital hub has been designed to support parents and carers in developing children’s language from pregnancy to the age of four – and is endorsed by the Duchess of Cambridge.</w:t>
            </w:r>
          </w:p>
          <w:p w14:paraId="4E737EB1" w14:textId="561BEDE9" w:rsidR="005C332B" w:rsidRDefault="005C332B" w:rsidP="005C332B">
            <w:pPr>
              <w:ind w:left="462"/>
              <w:jc w:val="both"/>
              <w:rPr>
                <w:rFonts w:ascii="Arial" w:eastAsia="Calibri" w:hAnsi="Arial" w:cs="Arial"/>
                <w:color w:val="auto"/>
                <w:szCs w:val="24"/>
                <w:lang w:val="en" w:eastAsia="en-GB"/>
              </w:rPr>
            </w:pPr>
          </w:p>
          <w:p w14:paraId="0882DA6A" w14:textId="77777777" w:rsidR="00AC34B1" w:rsidRDefault="00AC34B1" w:rsidP="005C332B">
            <w:pPr>
              <w:ind w:left="462"/>
              <w:jc w:val="both"/>
              <w:rPr>
                <w:rFonts w:ascii="Arial" w:eastAsia="Calibri" w:hAnsi="Arial" w:cs="Arial"/>
                <w:b w:val="0"/>
                <w:bCs w:val="0"/>
                <w:color w:val="auto"/>
                <w:szCs w:val="24"/>
                <w:lang w:val="en" w:eastAsia="en-GB"/>
              </w:rPr>
            </w:pPr>
          </w:p>
          <w:p w14:paraId="32FD1A97" w14:textId="79E768B1" w:rsidR="005C332B" w:rsidRDefault="005C332B" w:rsidP="005C332B">
            <w:pPr>
              <w:ind w:left="462"/>
              <w:jc w:val="both"/>
              <w:rPr>
                <w:rFonts w:ascii="Arial" w:hAnsi="Arial" w:cs="Arial"/>
                <w:b w:val="0"/>
                <w:bCs w:val="0"/>
                <w:szCs w:val="24"/>
              </w:rPr>
            </w:pPr>
          </w:p>
          <w:p w14:paraId="3DA85912" w14:textId="77777777" w:rsidR="00224DDE" w:rsidRPr="00C300B3" w:rsidRDefault="00224DDE" w:rsidP="005C332B">
            <w:pPr>
              <w:ind w:left="462"/>
              <w:jc w:val="both"/>
              <w:rPr>
                <w:rFonts w:ascii="Arial" w:hAnsi="Arial" w:cs="Arial"/>
                <w:szCs w:val="24"/>
              </w:rPr>
            </w:pPr>
          </w:p>
          <w:p w14:paraId="50BF43EC" w14:textId="6D568D3C" w:rsidR="00C300B3" w:rsidRDefault="00C300B3" w:rsidP="005C332B">
            <w:pPr>
              <w:ind w:left="462"/>
              <w:jc w:val="both"/>
              <w:rPr>
                <w:rFonts w:ascii="Arial" w:eastAsia="Calibri" w:hAnsi="Arial" w:cs="Arial"/>
                <w:b w:val="0"/>
                <w:bCs w:val="0"/>
                <w:color w:val="000000"/>
                <w:szCs w:val="24"/>
                <w:lang w:val="en-GB" w:eastAsia="en-GB"/>
              </w:rPr>
            </w:pPr>
            <w:r w:rsidRPr="00C300B3">
              <w:rPr>
                <w:rFonts w:ascii="Arial" w:eastAsia="Calibri" w:hAnsi="Arial" w:cs="Arial"/>
                <w:color w:val="000000"/>
                <w:szCs w:val="24"/>
                <w:lang w:val="en-GB" w:eastAsia="en-GB"/>
              </w:rPr>
              <w:lastRenderedPageBreak/>
              <w:t>Mental health apps to support children and young people during the pandemic</w:t>
            </w:r>
          </w:p>
          <w:p w14:paraId="2C752744" w14:textId="77777777" w:rsidR="00AC34B1" w:rsidRPr="00C300B3" w:rsidRDefault="00AC34B1" w:rsidP="005C332B">
            <w:pPr>
              <w:ind w:left="462"/>
              <w:jc w:val="both"/>
              <w:rPr>
                <w:rFonts w:ascii="Calibri" w:eastAsia="Calibri" w:hAnsi="Calibri" w:cs="Calibri"/>
                <w:color w:val="000000"/>
                <w:szCs w:val="24"/>
                <w:lang w:val="en-GB" w:eastAsia="en-GB"/>
              </w:rPr>
            </w:pPr>
          </w:p>
          <w:p w14:paraId="549D82BC" w14:textId="0D65DBB5" w:rsidR="00C300B3" w:rsidRDefault="00C300B3" w:rsidP="005C332B">
            <w:pPr>
              <w:ind w:left="462"/>
              <w:jc w:val="both"/>
              <w:rPr>
                <w:rFonts w:ascii="Arial" w:eastAsia="Calibri" w:hAnsi="Arial" w:cs="Arial"/>
                <w:color w:val="000000"/>
                <w:szCs w:val="24"/>
                <w:lang w:val="en-GB" w:eastAsia="en-GB"/>
              </w:rPr>
            </w:pPr>
            <w:r w:rsidRPr="00C300B3">
              <w:rPr>
                <w:rFonts w:ascii="Arial" w:eastAsia="Calibri" w:hAnsi="Arial" w:cs="Arial"/>
                <w:b w:val="0"/>
                <w:bCs w:val="0"/>
                <w:color w:val="000000"/>
                <w:szCs w:val="24"/>
                <w:lang w:val="en-GB" w:eastAsia="en-GB"/>
              </w:rPr>
              <w:t xml:space="preserve">The NHS has added a new app, </w:t>
            </w:r>
            <w:hyperlink r:id="rId19" w:history="1">
              <w:r w:rsidRPr="00C300B3">
                <w:rPr>
                  <w:rStyle w:val="Hyperlink"/>
                  <w:rFonts w:ascii="Arial" w:eastAsia="Calibri" w:hAnsi="Arial" w:cs="Arial"/>
                  <w:b w:val="0"/>
                  <w:bCs w:val="0"/>
                  <w:szCs w:val="24"/>
                  <w:lang w:eastAsia="en-GB"/>
                </w:rPr>
                <w:t>Think Ninja</w:t>
              </w:r>
              <w:r w:rsidRPr="00C300B3">
                <w:rPr>
                  <w:rStyle w:val="Hyperlink"/>
                  <w:rFonts w:ascii="Arial" w:eastAsia="Calibri" w:hAnsi="Arial" w:cs="Arial"/>
                  <w:b w:val="0"/>
                  <w:bCs w:val="0"/>
                  <w:szCs w:val="24"/>
                  <w:lang w:val="en-GB" w:eastAsia="en-GB"/>
                </w:rPr>
                <w:t>,</w:t>
              </w:r>
            </w:hyperlink>
            <w:r w:rsidRPr="00C300B3">
              <w:rPr>
                <w:rFonts w:ascii="Arial" w:eastAsia="Calibri" w:hAnsi="Arial" w:cs="Arial"/>
                <w:b w:val="0"/>
                <w:bCs w:val="0"/>
                <w:color w:val="000000"/>
                <w:szCs w:val="24"/>
                <w:lang w:val="en-GB" w:eastAsia="en-GB"/>
              </w:rPr>
              <w:t xml:space="preserve"> to its library. The app is designed for 10 to </w:t>
            </w:r>
            <w:proofErr w:type="gramStart"/>
            <w:r w:rsidRPr="00C300B3">
              <w:rPr>
                <w:rFonts w:ascii="Arial" w:eastAsia="Calibri" w:hAnsi="Arial" w:cs="Arial"/>
                <w:b w:val="0"/>
                <w:bCs w:val="0"/>
                <w:color w:val="000000"/>
                <w:szCs w:val="24"/>
                <w:lang w:val="en-GB" w:eastAsia="en-GB"/>
              </w:rPr>
              <w:t>18 year</w:t>
            </w:r>
            <w:proofErr w:type="gramEnd"/>
            <w:r w:rsidRPr="00C300B3">
              <w:rPr>
                <w:rFonts w:ascii="Arial" w:eastAsia="Calibri" w:hAnsi="Arial" w:cs="Arial"/>
                <w:b w:val="0"/>
                <w:bCs w:val="0"/>
                <w:color w:val="000000"/>
                <w:szCs w:val="24"/>
                <w:lang w:val="en-GB" w:eastAsia="en-GB"/>
              </w:rPr>
              <w:t xml:space="preserve"> olds, to enable them to learn about mental health and emotional wellbeing, and develop skills they can use to build resilience and stay well. The app is free to download from now until the end of September.</w:t>
            </w:r>
          </w:p>
          <w:p w14:paraId="4AF0357A" w14:textId="1F01D506" w:rsidR="005C332B" w:rsidRDefault="005C332B" w:rsidP="00C300B3">
            <w:pPr>
              <w:ind w:left="462"/>
              <w:rPr>
                <w:rFonts w:ascii="Arial" w:eastAsia="Calibri" w:hAnsi="Arial" w:cs="Arial"/>
                <w:b w:val="0"/>
                <w:bCs w:val="0"/>
                <w:color w:val="000000"/>
                <w:szCs w:val="24"/>
                <w:lang w:val="en-GB" w:eastAsia="en-GB"/>
              </w:rPr>
            </w:pPr>
          </w:p>
          <w:p w14:paraId="245609B8" w14:textId="77777777" w:rsidR="00AC34B1" w:rsidRDefault="00AC34B1" w:rsidP="00C300B3">
            <w:pPr>
              <w:ind w:left="462"/>
              <w:rPr>
                <w:rFonts w:ascii="Arial" w:eastAsia="Calibri" w:hAnsi="Arial" w:cs="Arial"/>
                <w:color w:val="000000"/>
                <w:szCs w:val="24"/>
                <w:lang w:val="en-GB" w:eastAsia="en-GB"/>
              </w:rPr>
            </w:pPr>
          </w:p>
          <w:p w14:paraId="1A65CE6C" w14:textId="4EACB9E9" w:rsidR="00C300B3" w:rsidRPr="005C332B" w:rsidRDefault="00C300B3" w:rsidP="00C300B3">
            <w:pPr>
              <w:ind w:left="462"/>
              <w:rPr>
                <w:rFonts w:ascii="Calibri" w:eastAsia="Calibri" w:hAnsi="Calibri" w:cs="Calibri"/>
                <w:color w:val="272D2D" w:themeColor="text1"/>
                <w:szCs w:val="24"/>
                <w:lang w:val="en-GB" w:eastAsia="en-GB"/>
              </w:rPr>
            </w:pPr>
          </w:p>
          <w:p w14:paraId="62009005" w14:textId="0BD6838F" w:rsidR="00C300B3" w:rsidRDefault="00F5121B" w:rsidP="00C300B3">
            <w:pPr>
              <w:ind w:left="462"/>
              <w:rPr>
                <w:rFonts w:ascii="Arial" w:eastAsia="Calibri" w:hAnsi="Arial" w:cs="Arial"/>
                <w:b w:val="0"/>
                <w:bCs w:val="0"/>
                <w:color w:val="000000"/>
                <w:szCs w:val="24"/>
                <w:lang w:val="en-GB" w:eastAsia="en-GB"/>
              </w:rPr>
            </w:pPr>
            <w:hyperlink r:id="rId20" w:tgtFrame="_blank" w:history="1">
              <w:r w:rsidR="00C300B3" w:rsidRPr="00664AB9">
                <w:rPr>
                  <w:rFonts w:ascii="Arial" w:eastAsia="Calibri" w:hAnsi="Arial" w:cs="Arial"/>
                  <w:color w:val="000000"/>
                  <w:szCs w:val="24"/>
                  <w:lang w:val="en-GB" w:eastAsia="en-GB"/>
                </w:rPr>
                <w:t>New Emerging Evidence series explores the impact of coronavirus on young people’s mental health (Anna Freud National Centre for Children and Families)</w:t>
              </w:r>
            </w:hyperlink>
          </w:p>
          <w:p w14:paraId="3F81B055" w14:textId="77777777" w:rsidR="00AC34B1" w:rsidRPr="00664AB9" w:rsidRDefault="00AC34B1" w:rsidP="00C300B3">
            <w:pPr>
              <w:ind w:left="462"/>
              <w:rPr>
                <w:rFonts w:ascii="Arial" w:eastAsia="Calibri" w:hAnsi="Arial" w:cs="Arial"/>
                <w:color w:val="000000"/>
                <w:szCs w:val="24"/>
                <w:lang w:val="en-GB" w:eastAsia="en-GB"/>
              </w:rPr>
            </w:pPr>
          </w:p>
          <w:p w14:paraId="4AA20A66" w14:textId="0078DB22" w:rsidR="00C300B3" w:rsidRDefault="00C300B3" w:rsidP="00675978">
            <w:pPr>
              <w:pStyle w:val="NormalWeb"/>
              <w:spacing w:beforeAutospacing="0" w:after="240" w:afterAutospacing="0"/>
              <w:ind w:left="462"/>
              <w:jc w:val="both"/>
              <w:rPr>
                <w:rFonts w:ascii="Arial" w:eastAsia="Calibri" w:hAnsi="Arial" w:cs="Arial"/>
                <w:sz w:val="24"/>
                <w:szCs w:val="24"/>
              </w:rPr>
            </w:pPr>
            <w:r w:rsidRPr="005C332B">
              <w:rPr>
                <w:rFonts w:ascii="Arial" w:eastAsia="Calibri" w:hAnsi="Arial" w:cs="Arial"/>
                <w:b w:val="0"/>
                <w:bCs w:val="0"/>
                <w:sz w:val="24"/>
                <w:szCs w:val="24"/>
              </w:rPr>
              <w:t xml:space="preserve">In collaboration with the Child Outcomes Research Consortium, the Evidence Based Practice Unit at the Anna Freud Centre and UCL has launched </w:t>
            </w:r>
            <w:hyperlink r:id="rId21" w:history="1">
              <w:r w:rsidRPr="00AC34B1">
                <w:rPr>
                  <w:rStyle w:val="Hyperlink"/>
                  <w:rFonts w:ascii="Arial" w:eastAsia="Calibri" w:hAnsi="Arial" w:cs="Arial"/>
                  <w:b w:val="0"/>
                  <w:bCs w:val="0"/>
                  <w:sz w:val="24"/>
                  <w:szCs w:val="24"/>
                </w:rPr>
                <w:t>Emerging Evidence</w:t>
              </w:r>
            </w:hyperlink>
            <w:r w:rsidRPr="005C332B">
              <w:rPr>
                <w:rFonts w:ascii="Arial" w:eastAsia="Calibri" w:hAnsi="Arial" w:cs="Arial"/>
                <w:b w:val="0"/>
                <w:bCs w:val="0"/>
                <w:sz w:val="24"/>
                <w:szCs w:val="24"/>
              </w:rPr>
              <w:t>, a series of rapid reviews to search for evidence from around the world during the current coronavirus pandemic. The series aims to help us understand the impact of the pandemic on children and young people’s mental health.</w:t>
            </w:r>
          </w:p>
          <w:p w14:paraId="377B5236" w14:textId="110DB790" w:rsidR="00AC34B1" w:rsidRDefault="00AC34B1" w:rsidP="00C300B3">
            <w:pPr>
              <w:pStyle w:val="NormalWeb"/>
              <w:spacing w:beforeAutospacing="0" w:after="240" w:afterAutospacing="0"/>
              <w:ind w:left="462"/>
              <w:rPr>
                <w:rFonts w:ascii="Arial" w:eastAsia="Calibri" w:hAnsi="Arial" w:cs="Arial"/>
                <w:b w:val="0"/>
                <w:bCs w:val="0"/>
                <w:sz w:val="24"/>
                <w:szCs w:val="24"/>
              </w:rPr>
            </w:pPr>
          </w:p>
          <w:p w14:paraId="1DB766A3" w14:textId="77777777" w:rsidR="00AC34B1" w:rsidRPr="00AC34B1" w:rsidRDefault="00AC34B1" w:rsidP="00675978">
            <w:pPr>
              <w:pStyle w:val="NormalWeb"/>
              <w:spacing w:after="240"/>
              <w:ind w:left="462"/>
              <w:jc w:val="both"/>
              <w:rPr>
                <w:rFonts w:ascii="Arial" w:hAnsi="Arial" w:cs="Arial"/>
                <w:b w:val="0"/>
                <w:sz w:val="24"/>
                <w:szCs w:val="24"/>
              </w:rPr>
            </w:pPr>
            <w:r w:rsidRPr="00AC34B1">
              <w:rPr>
                <w:rFonts w:ascii="Arial" w:hAnsi="Arial" w:cs="Arial"/>
                <w:bCs w:val="0"/>
                <w:sz w:val="24"/>
                <w:szCs w:val="24"/>
              </w:rPr>
              <w:t>Anna Freud Centre resources to support children’s mental wellbeing during the return to school in the autumn</w:t>
            </w:r>
          </w:p>
          <w:p w14:paraId="1FE94B9D" w14:textId="77777777" w:rsidR="00AC34B1" w:rsidRPr="00664AB9" w:rsidRDefault="00AC34B1" w:rsidP="00675978">
            <w:pPr>
              <w:pStyle w:val="NormalWeb"/>
              <w:spacing w:after="240"/>
              <w:ind w:left="462"/>
              <w:jc w:val="both"/>
              <w:rPr>
                <w:rFonts w:ascii="Arial" w:hAnsi="Arial" w:cs="Arial"/>
                <w:b w:val="0"/>
                <w:color w:val="232323"/>
                <w:sz w:val="24"/>
                <w:szCs w:val="24"/>
              </w:rPr>
            </w:pPr>
            <w:r w:rsidRPr="00664AB9">
              <w:rPr>
                <w:rFonts w:ascii="Arial" w:hAnsi="Arial" w:cs="Arial"/>
                <w:b w:val="0"/>
                <w:sz w:val="24"/>
                <w:szCs w:val="24"/>
              </w:rPr>
              <w:t xml:space="preserve">The Anna Freud Centre have brought together lots of useful resources for parent and carers and for schools to support children’s mental wellbeing during the return to school in the Autumn term in this latest </w:t>
            </w:r>
            <w:hyperlink r:id="rId22" w:history="1">
              <w:r w:rsidRPr="00664AB9">
                <w:rPr>
                  <w:rStyle w:val="Hyperlink"/>
                  <w:rFonts w:ascii="Arial" w:hAnsi="Arial" w:cs="Arial"/>
                  <w:b w:val="0"/>
                  <w:sz w:val="24"/>
                  <w:szCs w:val="24"/>
                </w:rPr>
                <w:t>toolkit</w:t>
              </w:r>
            </w:hyperlink>
            <w:r w:rsidRPr="00664AB9">
              <w:rPr>
                <w:rFonts w:ascii="Arial" w:hAnsi="Arial" w:cs="Arial"/>
                <w:b w:val="0"/>
                <w:color w:val="232323"/>
                <w:sz w:val="24"/>
                <w:szCs w:val="24"/>
              </w:rPr>
              <w:t>.</w:t>
            </w:r>
          </w:p>
          <w:p w14:paraId="554F6CD5" w14:textId="13BF96B6" w:rsidR="00AC34B1" w:rsidRDefault="00AC34B1" w:rsidP="005C332B">
            <w:pPr>
              <w:ind w:left="462"/>
              <w:rPr>
                <w:rFonts w:ascii="Arial" w:eastAsia="Calibri" w:hAnsi="Arial" w:cs="Arial"/>
                <w:color w:val="auto"/>
                <w:szCs w:val="24"/>
                <w:lang w:val="en-GB" w:eastAsia="en-GB"/>
              </w:rPr>
            </w:pPr>
          </w:p>
          <w:p w14:paraId="380586CE" w14:textId="77777777" w:rsidR="00AC34B1" w:rsidRDefault="00AC34B1" w:rsidP="00675978">
            <w:pPr>
              <w:ind w:left="462"/>
              <w:jc w:val="both"/>
              <w:rPr>
                <w:rFonts w:ascii="Arial" w:eastAsia="Calibri" w:hAnsi="Arial" w:cs="Arial"/>
                <w:b w:val="0"/>
                <w:bCs w:val="0"/>
                <w:color w:val="auto"/>
                <w:szCs w:val="24"/>
                <w:lang w:val="en-GB" w:eastAsia="en-GB"/>
              </w:rPr>
            </w:pPr>
          </w:p>
          <w:p w14:paraId="723E4BDF" w14:textId="2048F8F3" w:rsidR="00AC34B1" w:rsidRDefault="00C300B3" w:rsidP="00675978">
            <w:pPr>
              <w:ind w:left="462"/>
              <w:jc w:val="both"/>
              <w:rPr>
                <w:rFonts w:ascii="Arial" w:eastAsia="Calibri" w:hAnsi="Arial" w:cs="Arial"/>
                <w:b w:val="0"/>
                <w:bCs w:val="0"/>
                <w:color w:val="auto"/>
                <w:szCs w:val="24"/>
                <w:lang w:val="en-GB" w:eastAsia="en-GB"/>
              </w:rPr>
            </w:pPr>
            <w:r w:rsidRPr="00664AB9">
              <w:rPr>
                <w:rFonts w:ascii="Arial" w:eastAsia="Calibri" w:hAnsi="Arial" w:cs="Arial"/>
                <w:color w:val="auto"/>
                <w:szCs w:val="24"/>
                <w:lang w:val="en-GB" w:eastAsia="en-GB"/>
              </w:rPr>
              <w:t>Remote mental health interventions for young people: A rapid review of the evidence</w:t>
            </w:r>
          </w:p>
          <w:p w14:paraId="2A835812" w14:textId="77777777" w:rsidR="00AC34B1" w:rsidRDefault="00AC34B1" w:rsidP="00675978">
            <w:pPr>
              <w:ind w:left="462"/>
              <w:jc w:val="both"/>
              <w:rPr>
                <w:rFonts w:ascii="Arial" w:eastAsia="Calibri" w:hAnsi="Arial" w:cs="Arial"/>
                <w:b w:val="0"/>
                <w:bCs w:val="0"/>
                <w:color w:val="auto"/>
                <w:szCs w:val="24"/>
                <w:lang w:val="en-GB" w:eastAsia="en-GB"/>
              </w:rPr>
            </w:pPr>
          </w:p>
          <w:p w14:paraId="609EF47D" w14:textId="51E250B0" w:rsidR="00C300B3" w:rsidRPr="00664AB9" w:rsidRDefault="00C300B3" w:rsidP="00675978">
            <w:pPr>
              <w:ind w:left="462"/>
              <w:jc w:val="both"/>
              <w:rPr>
                <w:rFonts w:ascii="Arial" w:hAnsi="Arial" w:cs="Arial"/>
                <w:b w:val="0"/>
                <w:bCs w:val="0"/>
                <w:color w:val="232323"/>
                <w:szCs w:val="24"/>
                <w:lang w:val="en-GB" w:eastAsia="en-GB"/>
              </w:rPr>
            </w:pPr>
            <w:r w:rsidRPr="00664AB9">
              <w:rPr>
                <w:rFonts w:ascii="Arial" w:hAnsi="Arial" w:cs="Arial"/>
                <w:b w:val="0"/>
                <w:bCs w:val="0"/>
                <w:color w:val="auto"/>
                <w:szCs w:val="24"/>
                <w:lang w:val="en-GB" w:eastAsia="en-GB"/>
              </w:rPr>
              <w:t xml:space="preserve">Youth Access has published a </w:t>
            </w:r>
            <w:hyperlink r:id="rId23" w:history="1">
              <w:r w:rsidRPr="00664AB9">
                <w:rPr>
                  <w:rStyle w:val="Hyperlink"/>
                  <w:rFonts w:ascii="Arial" w:hAnsi="Arial" w:cs="Arial"/>
                  <w:b w:val="0"/>
                  <w:bCs w:val="0"/>
                  <w:szCs w:val="24"/>
                  <w:lang w:val="en-GB" w:eastAsia="en-GB"/>
                </w:rPr>
                <w:t>report</w:t>
              </w:r>
            </w:hyperlink>
            <w:r w:rsidRPr="00664AB9">
              <w:rPr>
                <w:rFonts w:ascii="Arial" w:hAnsi="Arial" w:cs="Arial"/>
                <w:b w:val="0"/>
                <w:bCs w:val="0"/>
                <w:color w:val="232323"/>
                <w:szCs w:val="24"/>
                <w:lang w:val="en-GB" w:eastAsia="en-GB"/>
              </w:rPr>
              <w:t xml:space="preserve"> </w:t>
            </w:r>
            <w:r w:rsidRPr="00664AB9">
              <w:rPr>
                <w:rFonts w:ascii="Arial" w:hAnsi="Arial" w:cs="Arial"/>
                <w:b w:val="0"/>
                <w:bCs w:val="0"/>
                <w:color w:val="auto"/>
                <w:szCs w:val="24"/>
                <w:lang w:val="en-GB" w:eastAsia="en-GB"/>
              </w:rPr>
              <w:t>on remote mental health interventions for young people. Findings from analysis of evidence from 50 academic studies involving young people aged 11-25  carried out across 9 countries including the UK include: remote forms of support can lead to positive outcomes amongst young people; remote interventions improved accessibility for those who struggle to access face-to-face services; and remote interventions are not suitable for all young people, and should not replace face-to-face services.</w:t>
            </w:r>
          </w:p>
          <w:p w14:paraId="4D164D1B" w14:textId="7309D70B" w:rsidR="00C300B3" w:rsidRDefault="00C300B3" w:rsidP="00C300B3">
            <w:pPr>
              <w:pStyle w:val="NormalWeb"/>
              <w:spacing w:beforeAutospacing="0" w:after="240" w:afterAutospacing="0"/>
              <w:ind w:left="462"/>
              <w:rPr>
                <w:rFonts w:ascii="Arial" w:hAnsi="Arial" w:cs="Arial"/>
                <w:color w:val="232323"/>
                <w:sz w:val="28"/>
                <w:szCs w:val="28"/>
              </w:rPr>
            </w:pPr>
          </w:p>
          <w:p w14:paraId="1C5CE93E" w14:textId="77777777" w:rsidR="00AC34B1" w:rsidRPr="00675978" w:rsidRDefault="00AC34B1" w:rsidP="00AC34B1">
            <w:pPr>
              <w:pStyle w:val="NormalWeb"/>
              <w:spacing w:beforeAutospacing="0" w:after="240"/>
              <w:ind w:left="462"/>
              <w:rPr>
                <w:rFonts w:ascii="Arial" w:hAnsi="Arial" w:cs="Arial"/>
                <w:bCs w:val="0"/>
                <w:sz w:val="24"/>
                <w:szCs w:val="24"/>
              </w:rPr>
            </w:pPr>
            <w:r w:rsidRPr="00675978">
              <w:rPr>
                <w:rFonts w:ascii="Arial" w:hAnsi="Arial" w:cs="Arial"/>
                <w:bCs w:val="0"/>
                <w:sz w:val="24"/>
                <w:szCs w:val="24"/>
              </w:rPr>
              <w:t xml:space="preserve">Winston’s Wish </w:t>
            </w:r>
          </w:p>
          <w:p w14:paraId="336CBE80" w14:textId="77777777" w:rsidR="00AC34B1" w:rsidRDefault="00AC34B1" w:rsidP="00675978">
            <w:pPr>
              <w:pStyle w:val="NormalWeb"/>
              <w:spacing w:beforeAutospacing="0" w:after="240"/>
              <w:ind w:left="462"/>
              <w:jc w:val="both"/>
              <w:rPr>
                <w:rFonts w:ascii="Arial" w:hAnsi="Arial" w:cs="Arial"/>
                <w:bCs w:val="0"/>
                <w:color w:val="232323"/>
                <w:sz w:val="24"/>
                <w:szCs w:val="24"/>
              </w:rPr>
            </w:pPr>
            <w:r w:rsidRPr="00664AB9">
              <w:rPr>
                <w:rFonts w:ascii="Arial" w:hAnsi="Arial" w:cs="Arial"/>
                <w:b w:val="0"/>
                <w:sz w:val="24"/>
                <w:szCs w:val="24"/>
              </w:rPr>
              <w:t xml:space="preserve">Winston’s Wish have developed </w:t>
            </w:r>
            <w:hyperlink r:id="rId24" w:history="1">
              <w:r w:rsidRPr="00664AB9">
                <w:rPr>
                  <w:rStyle w:val="Hyperlink"/>
                  <w:rFonts w:ascii="Arial" w:hAnsi="Arial" w:cs="Arial"/>
                  <w:b w:val="0"/>
                  <w:sz w:val="24"/>
                  <w:szCs w:val="24"/>
                </w:rPr>
                <w:t>free online training</w:t>
              </w:r>
            </w:hyperlink>
            <w:r w:rsidRPr="00664AB9">
              <w:rPr>
                <w:rFonts w:ascii="Arial" w:hAnsi="Arial" w:cs="Arial"/>
                <w:b w:val="0"/>
                <w:color w:val="232323"/>
                <w:sz w:val="24"/>
                <w:szCs w:val="24"/>
              </w:rPr>
              <w:t xml:space="preserve"> </w:t>
            </w:r>
            <w:r w:rsidRPr="00664AB9">
              <w:rPr>
                <w:rFonts w:ascii="Arial" w:hAnsi="Arial" w:cs="Arial"/>
                <w:b w:val="0"/>
                <w:sz w:val="24"/>
                <w:szCs w:val="24"/>
              </w:rPr>
              <w:t xml:space="preserve">to help teachers and schools staff understand how to support grieving children and young people in their school. The courses are designed for schools but would be useful for anyone who works with bereaved children. </w:t>
            </w:r>
          </w:p>
          <w:p w14:paraId="7FA8A305" w14:textId="7E6DCA4C" w:rsidR="00AC34B1" w:rsidRDefault="00AC34B1" w:rsidP="00675978">
            <w:pPr>
              <w:pStyle w:val="NormalWeb"/>
              <w:spacing w:beforeAutospacing="0" w:after="240" w:afterAutospacing="0"/>
              <w:ind w:left="462"/>
              <w:jc w:val="both"/>
              <w:rPr>
                <w:rFonts w:ascii="Arial" w:hAnsi="Arial" w:cs="Arial"/>
                <w:b w:val="0"/>
                <w:bCs w:val="0"/>
                <w:color w:val="232323"/>
                <w:sz w:val="28"/>
                <w:szCs w:val="28"/>
              </w:rPr>
            </w:pPr>
          </w:p>
          <w:p w14:paraId="54F6BFBE" w14:textId="1926B8DD" w:rsidR="00224DDE" w:rsidRDefault="00224DDE" w:rsidP="00675978">
            <w:pPr>
              <w:pStyle w:val="NormalWeb"/>
              <w:spacing w:beforeAutospacing="0" w:after="240" w:afterAutospacing="0"/>
              <w:ind w:left="462"/>
              <w:jc w:val="both"/>
              <w:rPr>
                <w:rFonts w:ascii="Arial" w:hAnsi="Arial" w:cs="Arial"/>
                <w:b w:val="0"/>
                <w:bCs w:val="0"/>
                <w:color w:val="232323"/>
                <w:sz w:val="28"/>
                <w:szCs w:val="28"/>
              </w:rPr>
            </w:pPr>
          </w:p>
          <w:tbl>
            <w:tblPr>
              <w:tblW w:w="5000" w:type="pct"/>
              <w:tblCellSpacing w:w="0" w:type="dxa"/>
              <w:tblCellMar>
                <w:left w:w="0" w:type="dxa"/>
                <w:right w:w="0" w:type="dxa"/>
              </w:tblCellMar>
              <w:tblLook w:val="04A0" w:firstRow="1" w:lastRow="0" w:firstColumn="1" w:lastColumn="0" w:noHBand="0" w:noVBand="1"/>
            </w:tblPr>
            <w:tblGrid>
              <w:gridCol w:w="6"/>
              <w:gridCol w:w="10751"/>
            </w:tblGrid>
            <w:tr w:rsidR="00C300B3" w:rsidRPr="00664AB9" w14:paraId="4E155FBC" w14:textId="77777777" w:rsidTr="00C369B9">
              <w:trPr>
                <w:tblCellSpacing w:w="0" w:type="dxa"/>
              </w:trPr>
              <w:tc>
                <w:tcPr>
                  <w:tcW w:w="0" w:type="auto"/>
                  <w:noWrap/>
                  <w:hideMark/>
                </w:tcPr>
                <w:p w14:paraId="6B98DBA6" w14:textId="77777777" w:rsidR="00C300B3" w:rsidRPr="00664AB9" w:rsidRDefault="00C300B3" w:rsidP="00675978">
                  <w:pPr>
                    <w:pStyle w:val="NormalWeb"/>
                    <w:spacing w:after="240"/>
                    <w:ind w:left="462"/>
                    <w:jc w:val="both"/>
                    <w:rPr>
                      <w:rFonts w:ascii="Arial" w:hAnsi="Arial" w:cs="Arial"/>
                      <w:b/>
                      <w:bCs/>
                      <w:color w:val="232323"/>
                      <w:sz w:val="24"/>
                      <w:szCs w:val="24"/>
                    </w:rPr>
                  </w:pPr>
                </w:p>
              </w:tc>
              <w:tc>
                <w:tcPr>
                  <w:tcW w:w="0" w:type="auto"/>
                  <w:vAlign w:val="center"/>
                  <w:hideMark/>
                </w:tcPr>
                <w:p w14:paraId="622F5D26" w14:textId="77777777" w:rsidR="00C300B3" w:rsidRPr="00664AB9" w:rsidRDefault="00C300B3" w:rsidP="00675978">
                  <w:pPr>
                    <w:spacing w:after="0" w:line="240" w:lineRule="auto"/>
                    <w:ind w:left="462"/>
                    <w:jc w:val="both"/>
                    <w:rPr>
                      <w:rFonts w:ascii="Arial" w:hAnsi="Arial" w:cs="Arial"/>
                      <w:b/>
                      <w:bCs/>
                      <w:color w:val="232323"/>
                      <w:szCs w:val="24"/>
                      <w:lang w:val="en-GB" w:eastAsia="en-GB"/>
                    </w:rPr>
                  </w:pPr>
                  <w:r w:rsidRPr="00664AB9">
                    <w:rPr>
                      <w:rFonts w:ascii="Arial" w:eastAsia="Calibri" w:hAnsi="Arial" w:cs="Arial"/>
                      <w:b/>
                      <w:bCs/>
                      <w:color w:val="000000"/>
                      <w:szCs w:val="24"/>
                      <w:lang w:val="en-GB" w:eastAsia="en-GB"/>
                    </w:rPr>
                    <w:t>The impact of social isolation and loneliness on the mental health of children and adolescents in the context of COVID-19</w:t>
                  </w:r>
                </w:p>
              </w:tc>
            </w:tr>
          </w:tbl>
          <w:p w14:paraId="25067C7A" w14:textId="65610C05" w:rsidR="00C300B3" w:rsidRDefault="00C300B3" w:rsidP="00675978">
            <w:pPr>
              <w:pStyle w:val="NormalWeb"/>
              <w:spacing w:after="240"/>
              <w:ind w:left="462"/>
              <w:jc w:val="both"/>
              <w:rPr>
                <w:rFonts w:ascii="Arial" w:hAnsi="Arial" w:cs="Arial"/>
                <w:bCs w:val="0"/>
                <w:sz w:val="24"/>
                <w:szCs w:val="24"/>
              </w:rPr>
            </w:pPr>
            <w:r w:rsidRPr="00664AB9">
              <w:rPr>
                <w:rFonts w:ascii="Arial" w:hAnsi="Arial" w:cs="Arial"/>
                <w:b w:val="0"/>
                <w:iCs/>
                <w:sz w:val="24"/>
                <w:szCs w:val="24"/>
              </w:rPr>
              <w:t>This</w:t>
            </w:r>
            <w:r w:rsidRPr="00664AB9">
              <w:rPr>
                <w:rFonts w:ascii="Arial" w:hAnsi="Arial" w:cs="Arial"/>
                <w:b w:val="0"/>
                <w:iCs/>
                <w:color w:val="232323"/>
                <w:sz w:val="24"/>
                <w:szCs w:val="24"/>
              </w:rPr>
              <w:t xml:space="preserve"> </w:t>
            </w:r>
            <w:hyperlink r:id="rId25" w:history="1">
              <w:r w:rsidRPr="00664AB9">
                <w:rPr>
                  <w:rStyle w:val="Hyperlink"/>
                  <w:rFonts w:ascii="Arial" w:hAnsi="Arial" w:cs="Arial"/>
                  <w:b w:val="0"/>
                  <w:bCs w:val="0"/>
                  <w:iCs/>
                  <w:sz w:val="24"/>
                  <w:szCs w:val="24"/>
                </w:rPr>
                <w:t>study</w:t>
              </w:r>
            </w:hyperlink>
            <w:r w:rsidRPr="00664AB9">
              <w:rPr>
                <w:rFonts w:ascii="Arial" w:hAnsi="Arial" w:cs="Arial"/>
                <w:b w:val="0"/>
                <w:iCs/>
                <w:color w:val="232323"/>
                <w:sz w:val="24"/>
                <w:szCs w:val="24"/>
              </w:rPr>
              <w:t xml:space="preserve"> </w:t>
            </w:r>
            <w:r w:rsidRPr="00664AB9">
              <w:rPr>
                <w:rFonts w:ascii="Arial" w:hAnsi="Arial" w:cs="Arial"/>
                <w:b w:val="0"/>
                <w:iCs/>
                <w:sz w:val="24"/>
                <w:szCs w:val="24"/>
              </w:rPr>
              <w:t xml:space="preserve">published in the </w:t>
            </w:r>
            <w:r w:rsidRPr="00664AB9">
              <w:rPr>
                <w:rFonts w:ascii="Arial" w:hAnsi="Arial" w:cs="Arial"/>
                <w:b w:val="0"/>
                <w:i/>
                <w:iCs/>
                <w:sz w:val="24"/>
                <w:szCs w:val="24"/>
              </w:rPr>
              <w:t>Journal of the American Academy of Child &amp; Adolescent Psychiatry</w:t>
            </w:r>
            <w:r w:rsidRPr="00664AB9">
              <w:rPr>
                <w:rFonts w:ascii="Arial" w:hAnsi="Arial" w:cs="Arial"/>
                <w:b w:val="0"/>
                <w:sz w:val="24"/>
                <w:szCs w:val="24"/>
              </w:rPr>
              <w:t> aimed to establish what is known about how loneliness and disease containment measures impact on the mental health in children and adolescents. The authors conclude that children and adolescents are probably more likely to experience high rates of depression and probably anxiety during and after enforced isolation ends. This may increase as enforced isolation continues. Clinical services should offer preventative support and early intervention where possible and be prepared for an increase in mental health problems</w:t>
            </w:r>
            <w:r w:rsidR="00ED103A">
              <w:rPr>
                <w:rFonts w:ascii="Arial" w:hAnsi="Arial" w:cs="Arial"/>
                <w:b w:val="0"/>
                <w:sz w:val="24"/>
                <w:szCs w:val="24"/>
              </w:rPr>
              <w:t>.</w:t>
            </w:r>
          </w:p>
          <w:p w14:paraId="5716F91A" w14:textId="77777777" w:rsidR="00224DDE" w:rsidRDefault="00224DDE" w:rsidP="00675978">
            <w:pPr>
              <w:pStyle w:val="NormalWeb"/>
              <w:spacing w:after="240"/>
              <w:ind w:left="462"/>
              <w:jc w:val="both"/>
              <w:rPr>
                <w:rFonts w:ascii="Arial" w:hAnsi="Arial" w:cs="Arial"/>
                <w:bCs w:val="0"/>
                <w:sz w:val="24"/>
                <w:szCs w:val="24"/>
              </w:rPr>
            </w:pPr>
          </w:p>
          <w:tbl>
            <w:tblPr>
              <w:tblStyle w:val="PlainTable22"/>
              <w:tblW w:w="10902" w:type="dxa"/>
              <w:tblLook w:val="04A0" w:firstRow="1" w:lastRow="0" w:firstColumn="1" w:lastColumn="0" w:noHBand="0" w:noVBand="1"/>
            </w:tblPr>
            <w:tblGrid>
              <w:gridCol w:w="10902"/>
            </w:tblGrid>
            <w:tr w:rsidR="003C653F" w:rsidRPr="0061697C" w14:paraId="0CE7AB6C" w14:textId="77777777" w:rsidTr="00F5121B">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0902" w:type="dxa"/>
                  <w:tcBorders>
                    <w:top w:val="single" w:sz="12" w:space="0" w:color="208566" w:themeColor="accent1" w:themeShade="BF"/>
                    <w:bottom w:val="single" w:sz="12" w:space="0" w:color="208566" w:themeColor="accent1" w:themeShade="BF"/>
                  </w:tcBorders>
                  <w:shd w:val="clear" w:color="auto" w:fill="F2F2F2" w:themeFill="background1" w:themeFillShade="F2"/>
                </w:tcPr>
                <w:p w14:paraId="1BF8ECC4" w14:textId="47712200" w:rsidR="003C653F" w:rsidRPr="0061697C" w:rsidRDefault="003C653F" w:rsidP="003C653F">
                  <w:pPr>
                    <w:pStyle w:val="Heading1"/>
                    <w:shd w:val="clear" w:color="auto" w:fill="F2F2F2" w:themeFill="background1" w:themeFillShade="F2"/>
                    <w:spacing w:after="0"/>
                    <w:outlineLvl w:val="0"/>
                    <w:rPr>
                      <w:b/>
                      <w:bCs w:val="0"/>
                    </w:rPr>
                  </w:pPr>
                  <w:r w:rsidRPr="0061697C">
                    <w:t xml:space="preserve">       </w:t>
                  </w:r>
                  <w:r>
                    <w:rPr>
                      <w:b/>
                      <w:sz w:val="40"/>
                    </w:rPr>
                    <w:t>Health Inequalities</w:t>
                  </w:r>
                  <w:r w:rsidRPr="00993D2D">
                    <w:rPr>
                      <w:sz w:val="40"/>
                    </w:rPr>
                    <w:t xml:space="preserve"> </w:t>
                  </w:r>
                </w:p>
                <w:p w14:paraId="379FEA2E" w14:textId="0DD90A0B" w:rsidR="003C653F" w:rsidRPr="00EB73F9" w:rsidRDefault="003C653F" w:rsidP="003C653F">
                  <w:pPr>
                    <w:pStyle w:val="Header"/>
                    <w:shd w:val="clear" w:color="auto" w:fill="F2F2F2" w:themeFill="background1" w:themeFillShade="F2"/>
                    <w:rPr>
                      <w:b/>
                      <w:bCs w:val="0"/>
                    </w:rPr>
                  </w:pPr>
                  <w:r w:rsidRPr="0061697C">
                    <w:t xml:space="preserve">                 H&amp;WB Team Lead: </w:t>
                  </w:r>
                  <w:r>
                    <w:t>Caroline Tait &amp; Kristin Bash</w:t>
                  </w:r>
                </w:p>
              </w:tc>
            </w:tr>
          </w:tbl>
          <w:p w14:paraId="6DD3080D" w14:textId="77777777" w:rsidR="003C653F" w:rsidRPr="003C653F" w:rsidRDefault="003C653F" w:rsidP="003C653F">
            <w:pPr>
              <w:pStyle w:val="NormalWeb"/>
              <w:spacing w:after="240"/>
              <w:ind w:left="462"/>
              <w:jc w:val="both"/>
              <w:rPr>
                <w:rFonts w:ascii="Arial" w:hAnsi="Arial" w:cs="Arial"/>
                <w:sz w:val="24"/>
                <w:szCs w:val="28"/>
              </w:rPr>
            </w:pPr>
            <w:bookmarkStart w:id="5" w:name="_Hlk47099142"/>
            <w:r w:rsidRPr="003C653F">
              <w:rPr>
                <w:rFonts w:ascii="Arial" w:hAnsi="Arial" w:cs="Arial"/>
                <w:sz w:val="24"/>
                <w:szCs w:val="28"/>
              </w:rPr>
              <w:t>Y&amp;H COVID-19 Health Impact and Health Inequalities Network</w:t>
            </w:r>
          </w:p>
          <w:bookmarkEnd w:id="5"/>
          <w:p w14:paraId="53E8D8C0" w14:textId="77777777" w:rsidR="003C653F" w:rsidRPr="003C653F" w:rsidRDefault="003C653F" w:rsidP="003C653F">
            <w:pPr>
              <w:pStyle w:val="NormalWeb"/>
              <w:spacing w:after="240"/>
              <w:ind w:left="462"/>
              <w:jc w:val="both"/>
              <w:rPr>
                <w:rFonts w:ascii="Arial" w:hAnsi="Arial" w:cs="Arial"/>
                <w:b w:val="0"/>
                <w:bCs w:val="0"/>
                <w:sz w:val="24"/>
                <w:szCs w:val="28"/>
              </w:rPr>
            </w:pPr>
            <w:r w:rsidRPr="003C653F">
              <w:rPr>
                <w:rFonts w:ascii="Arial" w:hAnsi="Arial" w:cs="Arial"/>
                <w:b w:val="0"/>
                <w:bCs w:val="0"/>
                <w:sz w:val="24"/>
                <w:szCs w:val="28"/>
              </w:rPr>
              <w:t xml:space="preserve">The first meeting of the Y&amp;H COVID-19 Health Impact and Health Inequalities Network happened earlier this month.  The next meeting is on 4th August at 11am.  Please contact </w:t>
            </w:r>
            <w:hyperlink r:id="rId26" w:history="1">
              <w:r w:rsidRPr="003C653F">
                <w:rPr>
                  <w:rStyle w:val="Hyperlink"/>
                  <w:rFonts w:ascii="Arial" w:hAnsi="Arial" w:cs="Arial"/>
                  <w:b w:val="0"/>
                  <w:bCs w:val="0"/>
                  <w:sz w:val="24"/>
                  <w:szCs w:val="28"/>
                </w:rPr>
                <w:t>Caitlin.Lawton@phe.gov.uk</w:t>
              </w:r>
            </w:hyperlink>
            <w:r w:rsidRPr="003C653F">
              <w:rPr>
                <w:rFonts w:ascii="Arial" w:hAnsi="Arial" w:cs="Arial"/>
                <w:b w:val="0"/>
                <w:bCs w:val="0"/>
                <w:sz w:val="24"/>
                <w:szCs w:val="28"/>
              </w:rPr>
              <w:t xml:space="preserve"> if you wish to attend or be added to that mailing list.  This meeting will have a partial focus on Meeting dedicated to ‘Addressing the Needs of Excluded People in the context of Covid-19’.</w:t>
            </w:r>
          </w:p>
          <w:p w14:paraId="1B282ADF" w14:textId="77777777" w:rsidR="003C653F" w:rsidRPr="003C653F" w:rsidRDefault="003C653F" w:rsidP="003C653F">
            <w:pPr>
              <w:pStyle w:val="NormalWeb"/>
              <w:spacing w:after="240"/>
              <w:ind w:left="462"/>
              <w:jc w:val="both"/>
              <w:rPr>
                <w:rFonts w:ascii="Arial" w:hAnsi="Arial" w:cs="Arial"/>
                <w:sz w:val="24"/>
                <w:szCs w:val="28"/>
              </w:rPr>
            </w:pPr>
            <w:r w:rsidRPr="003C653F">
              <w:rPr>
                <w:rFonts w:ascii="Arial" w:hAnsi="Arial" w:cs="Arial"/>
                <w:sz w:val="24"/>
                <w:szCs w:val="28"/>
              </w:rPr>
              <w:t>Data and intelligence</w:t>
            </w:r>
          </w:p>
          <w:p w14:paraId="6F016821" w14:textId="566A4233" w:rsidR="003C653F" w:rsidRPr="003C653F" w:rsidRDefault="003C653F" w:rsidP="003C653F">
            <w:pPr>
              <w:pStyle w:val="NormalWeb"/>
              <w:spacing w:after="240"/>
              <w:ind w:left="462"/>
              <w:jc w:val="both"/>
              <w:rPr>
                <w:rFonts w:ascii="Arial" w:hAnsi="Arial" w:cs="Arial"/>
                <w:b w:val="0"/>
                <w:bCs w:val="0"/>
                <w:sz w:val="24"/>
                <w:szCs w:val="28"/>
              </w:rPr>
            </w:pPr>
            <w:r w:rsidRPr="003C653F">
              <w:rPr>
                <w:rFonts w:ascii="Arial" w:hAnsi="Arial" w:cs="Arial"/>
                <w:b w:val="0"/>
                <w:bCs w:val="0"/>
                <w:sz w:val="24"/>
                <w:szCs w:val="28"/>
              </w:rPr>
              <w:t xml:space="preserve">There are new publications of data that are useful for looking at health inequalities and the impacts of COVID-19.  More information can be found </w:t>
            </w:r>
            <w:hyperlink r:id="rId27" w:history="1">
              <w:r w:rsidRPr="003C653F">
                <w:rPr>
                  <w:rStyle w:val="Hyperlink"/>
                  <w:rFonts w:ascii="Arial" w:hAnsi="Arial" w:cs="Arial"/>
                  <w:b w:val="0"/>
                  <w:bCs w:val="0"/>
                  <w:sz w:val="24"/>
                  <w:szCs w:val="28"/>
                </w:rPr>
                <w:t>here.</w:t>
              </w:r>
            </w:hyperlink>
            <w:r>
              <w:rPr>
                <w:rFonts w:ascii="Arial" w:hAnsi="Arial" w:cs="Arial"/>
                <w:b w:val="0"/>
                <w:bCs w:val="0"/>
                <w:sz w:val="24"/>
                <w:szCs w:val="28"/>
              </w:rPr>
              <w:t xml:space="preserve"> </w:t>
            </w:r>
          </w:p>
          <w:p w14:paraId="787C2F62" w14:textId="26E99549" w:rsidR="003C653F" w:rsidRPr="003C653F" w:rsidRDefault="003C653F" w:rsidP="003C653F">
            <w:pPr>
              <w:pStyle w:val="NormalWeb"/>
              <w:spacing w:after="240"/>
              <w:ind w:left="462"/>
              <w:jc w:val="both"/>
              <w:rPr>
                <w:rFonts w:ascii="Arial" w:hAnsi="Arial" w:cs="Arial"/>
                <w:sz w:val="24"/>
                <w:szCs w:val="28"/>
              </w:rPr>
            </w:pPr>
            <w:r w:rsidRPr="003C653F">
              <w:rPr>
                <w:rFonts w:ascii="Arial" w:hAnsi="Arial" w:cs="Arial"/>
                <w:sz w:val="24"/>
                <w:szCs w:val="28"/>
              </w:rPr>
              <w:t>Updates to the website</w:t>
            </w:r>
            <w:r w:rsidR="00EC6189">
              <w:rPr>
                <w:rFonts w:ascii="Arial" w:hAnsi="Arial" w:cs="Arial"/>
                <w:sz w:val="24"/>
                <w:szCs w:val="28"/>
              </w:rPr>
              <w:t xml:space="preserve">: </w:t>
            </w:r>
          </w:p>
          <w:p w14:paraId="68909434" w14:textId="3C994145" w:rsidR="003C653F" w:rsidRPr="003C653F" w:rsidRDefault="00F5121B" w:rsidP="00EC6189">
            <w:pPr>
              <w:pStyle w:val="NormalWeb"/>
              <w:spacing w:after="240"/>
              <w:ind w:left="459"/>
              <w:jc w:val="both"/>
              <w:rPr>
                <w:rFonts w:ascii="Arial" w:hAnsi="Arial" w:cs="Arial"/>
                <w:sz w:val="24"/>
                <w:szCs w:val="28"/>
              </w:rPr>
            </w:pPr>
            <w:hyperlink r:id="rId28" w:history="1">
              <w:r w:rsidR="003C653F" w:rsidRPr="003C653F">
                <w:rPr>
                  <w:rStyle w:val="Hyperlink"/>
                  <w:rFonts w:ascii="Arial" w:hAnsi="Arial" w:cs="Arial"/>
                  <w:b w:val="0"/>
                  <w:bCs w:val="0"/>
                  <w:sz w:val="24"/>
                  <w:szCs w:val="28"/>
                </w:rPr>
                <w:t>Documents on healthy communities and C</w:t>
              </w:r>
              <w:r w:rsidR="003C653F" w:rsidRPr="003C653F">
                <w:rPr>
                  <w:rStyle w:val="Hyperlink"/>
                  <w:rFonts w:ascii="Arial" w:hAnsi="Arial" w:cs="Arial"/>
                  <w:b w:val="0"/>
                  <w:bCs w:val="0"/>
                  <w:sz w:val="24"/>
                  <w:szCs w:val="28"/>
                </w:rPr>
                <w:t>O</w:t>
              </w:r>
              <w:r w:rsidR="003C653F" w:rsidRPr="003C653F">
                <w:rPr>
                  <w:rStyle w:val="Hyperlink"/>
                  <w:rFonts w:ascii="Arial" w:hAnsi="Arial" w:cs="Arial"/>
                  <w:b w:val="0"/>
                  <w:bCs w:val="0"/>
                  <w:sz w:val="24"/>
                  <w:szCs w:val="28"/>
                </w:rPr>
                <w:t>VID-19</w:t>
              </w:r>
            </w:hyperlink>
            <w:r w:rsidR="003C653F" w:rsidRPr="003C653F">
              <w:rPr>
                <w:rFonts w:ascii="Arial" w:hAnsi="Arial" w:cs="Arial"/>
                <w:sz w:val="24"/>
                <w:szCs w:val="28"/>
              </w:rPr>
              <w:t xml:space="preserve"> </w:t>
            </w:r>
          </w:p>
          <w:p w14:paraId="611010B0" w14:textId="1DC9C422" w:rsidR="00EC6189" w:rsidRPr="00EC6189" w:rsidRDefault="00F5121B" w:rsidP="00224DDE">
            <w:pPr>
              <w:pStyle w:val="NormalWeb"/>
              <w:spacing w:after="240"/>
              <w:ind w:left="459"/>
              <w:jc w:val="both"/>
              <w:rPr>
                <w:rFonts w:ascii="Arial" w:hAnsi="Arial" w:cs="Arial"/>
                <w:b w:val="0"/>
                <w:bCs w:val="0"/>
                <w:sz w:val="24"/>
                <w:szCs w:val="28"/>
              </w:rPr>
            </w:pPr>
            <w:hyperlink r:id="rId29" w:history="1">
              <w:r w:rsidR="003C653F" w:rsidRPr="003C653F">
                <w:rPr>
                  <w:rStyle w:val="Hyperlink"/>
                  <w:rFonts w:ascii="Arial" w:hAnsi="Arial" w:cs="Arial"/>
                  <w:b w:val="0"/>
                  <w:bCs w:val="0"/>
                  <w:sz w:val="24"/>
                  <w:szCs w:val="28"/>
                </w:rPr>
                <w:t>Links to Analytical Coll</w:t>
              </w:r>
              <w:bookmarkStart w:id="6" w:name="_GoBack"/>
              <w:bookmarkEnd w:id="6"/>
              <w:r w:rsidR="003C653F" w:rsidRPr="003C653F">
                <w:rPr>
                  <w:rStyle w:val="Hyperlink"/>
                  <w:rFonts w:ascii="Arial" w:hAnsi="Arial" w:cs="Arial"/>
                  <w:b w:val="0"/>
                  <w:bCs w:val="0"/>
                  <w:sz w:val="24"/>
                  <w:szCs w:val="28"/>
                </w:rPr>
                <w:t>a</w:t>
              </w:r>
              <w:r w:rsidR="003C653F" w:rsidRPr="003C653F">
                <w:rPr>
                  <w:rStyle w:val="Hyperlink"/>
                  <w:rFonts w:ascii="Arial" w:hAnsi="Arial" w:cs="Arial"/>
                  <w:b w:val="0"/>
                  <w:bCs w:val="0"/>
                  <w:sz w:val="24"/>
                  <w:szCs w:val="28"/>
                </w:rPr>
                <w:t>boration for COVID-19:</w:t>
              </w:r>
            </w:hyperlink>
            <w:r w:rsidR="00EC6189" w:rsidRPr="00EC6189">
              <w:rPr>
                <w:rFonts w:ascii="Arial" w:hAnsi="Arial" w:cs="Arial"/>
                <w:sz w:val="24"/>
                <w:szCs w:val="28"/>
              </w:rPr>
              <w:t xml:space="preserve"> </w:t>
            </w:r>
            <w:r w:rsidR="003C653F" w:rsidRPr="003C653F">
              <w:rPr>
                <w:rFonts w:ascii="Arial" w:hAnsi="Arial" w:cs="Arial"/>
                <w:b w:val="0"/>
                <w:bCs w:val="0"/>
                <w:sz w:val="24"/>
                <w:szCs w:val="28"/>
              </w:rPr>
              <w:t>The Health Foundation; King’s Fund; Nuffield Trust; and two specialist NHS analytical teams, Imperial College Health Partners and the Strategy Unit are collaborating to provide analysis and expertise to the health and care system</w:t>
            </w:r>
            <w:r w:rsidR="00EC6189" w:rsidRPr="00EC6189">
              <w:rPr>
                <w:rFonts w:ascii="Arial" w:hAnsi="Arial" w:cs="Arial"/>
                <w:b w:val="0"/>
                <w:bCs w:val="0"/>
                <w:sz w:val="24"/>
                <w:szCs w:val="28"/>
              </w:rPr>
              <w:t xml:space="preserve">. </w:t>
            </w:r>
          </w:p>
          <w:p w14:paraId="740122C7" w14:textId="643C066C" w:rsidR="003C653F" w:rsidRDefault="00F5121B" w:rsidP="00224DDE">
            <w:pPr>
              <w:pStyle w:val="NormalWeb"/>
              <w:spacing w:after="240"/>
              <w:ind w:left="459"/>
              <w:jc w:val="both"/>
              <w:rPr>
                <w:rFonts w:ascii="Arial" w:hAnsi="Arial" w:cs="Arial"/>
                <w:sz w:val="24"/>
                <w:szCs w:val="28"/>
              </w:rPr>
            </w:pPr>
            <w:hyperlink r:id="rId30" w:history="1">
              <w:r w:rsidR="003C653F" w:rsidRPr="003C653F">
                <w:rPr>
                  <w:rStyle w:val="Hyperlink"/>
                  <w:rFonts w:ascii="Arial" w:hAnsi="Arial" w:cs="Arial"/>
                  <w:b w:val="0"/>
                  <w:bCs w:val="0"/>
                  <w:sz w:val="24"/>
                  <w:szCs w:val="28"/>
                </w:rPr>
                <w:t xml:space="preserve">Rapid evidence </w:t>
              </w:r>
              <w:proofErr w:type="gramStart"/>
              <w:r w:rsidR="003C653F" w:rsidRPr="003C653F">
                <w:rPr>
                  <w:rStyle w:val="Hyperlink"/>
                  <w:rFonts w:ascii="Arial" w:hAnsi="Arial" w:cs="Arial"/>
                  <w:b w:val="0"/>
                  <w:bCs w:val="0"/>
                  <w:sz w:val="24"/>
                  <w:szCs w:val="28"/>
                </w:rPr>
                <w:t>review</w:t>
              </w:r>
              <w:proofErr w:type="gramEnd"/>
              <w:r w:rsidR="003C653F" w:rsidRPr="003C653F">
                <w:rPr>
                  <w:rStyle w:val="Hyperlink"/>
                  <w:rFonts w:ascii="Arial" w:hAnsi="Arial" w:cs="Arial"/>
                  <w:b w:val="0"/>
                  <w:bCs w:val="0"/>
                  <w:sz w:val="24"/>
                  <w:szCs w:val="28"/>
                </w:rPr>
                <w:t xml:space="preserve"> o</w:t>
              </w:r>
              <w:r w:rsidR="003C653F" w:rsidRPr="003C653F">
                <w:rPr>
                  <w:rStyle w:val="Hyperlink"/>
                  <w:rFonts w:ascii="Arial" w:hAnsi="Arial" w:cs="Arial"/>
                  <w:b w:val="0"/>
                  <w:bCs w:val="0"/>
                  <w:sz w:val="24"/>
                  <w:szCs w:val="28"/>
                </w:rPr>
                <w:t>f</w:t>
              </w:r>
              <w:r w:rsidR="003C653F" w:rsidRPr="003C653F">
                <w:rPr>
                  <w:rStyle w:val="Hyperlink"/>
                  <w:rFonts w:ascii="Arial" w:hAnsi="Arial" w:cs="Arial"/>
                  <w:b w:val="0"/>
                  <w:bCs w:val="0"/>
                  <w:sz w:val="24"/>
                  <w:szCs w:val="28"/>
                </w:rPr>
                <w:t xml:space="preserve"> the </w:t>
              </w:r>
              <w:r w:rsidR="003C653F" w:rsidRPr="003C653F">
                <w:rPr>
                  <w:rStyle w:val="Hyperlink"/>
                  <w:rFonts w:ascii="Arial" w:hAnsi="Arial" w:cs="Arial"/>
                  <w:b w:val="0"/>
                  <w:bCs w:val="0"/>
                  <w:sz w:val="24"/>
                  <w:szCs w:val="28"/>
                </w:rPr>
                <w:t>D</w:t>
              </w:r>
              <w:r w:rsidR="003C653F" w:rsidRPr="003C653F">
                <w:rPr>
                  <w:rStyle w:val="Hyperlink"/>
                  <w:rFonts w:ascii="Arial" w:hAnsi="Arial" w:cs="Arial"/>
                  <w:b w:val="0"/>
                  <w:bCs w:val="0"/>
                  <w:sz w:val="24"/>
                  <w:szCs w:val="28"/>
                </w:rPr>
                <w:t>irect and Indirect impacts of COVID-19 on health and wellbeing</w:t>
              </w:r>
            </w:hyperlink>
            <w:r w:rsidR="003C653F" w:rsidRPr="003C653F">
              <w:rPr>
                <w:rFonts w:ascii="Arial" w:hAnsi="Arial" w:cs="Arial"/>
                <w:sz w:val="24"/>
                <w:szCs w:val="28"/>
              </w:rPr>
              <w:t xml:space="preserve"> </w:t>
            </w:r>
            <w:r w:rsidR="003C653F" w:rsidRPr="003C653F">
              <w:rPr>
                <w:rFonts w:ascii="Arial" w:hAnsi="Arial" w:cs="Arial"/>
                <w:b w:val="0"/>
                <w:bCs w:val="0"/>
                <w:sz w:val="24"/>
                <w:szCs w:val="28"/>
              </w:rPr>
              <w:t xml:space="preserve">by Liverpool John </w:t>
            </w:r>
            <w:proofErr w:type="spellStart"/>
            <w:r w:rsidR="003C653F" w:rsidRPr="003C653F">
              <w:rPr>
                <w:rFonts w:ascii="Arial" w:hAnsi="Arial" w:cs="Arial"/>
                <w:b w:val="0"/>
                <w:bCs w:val="0"/>
                <w:sz w:val="24"/>
                <w:szCs w:val="28"/>
              </w:rPr>
              <w:t>Moores</w:t>
            </w:r>
            <w:proofErr w:type="spellEnd"/>
            <w:r w:rsidR="003C653F" w:rsidRPr="003C653F">
              <w:rPr>
                <w:rFonts w:ascii="Arial" w:hAnsi="Arial" w:cs="Arial"/>
                <w:b w:val="0"/>
                <w:bCs w:val="0"/>
                <w:sz w:val="24"/>
                <w:szCs w:val="28"/>
              </w:rPr>
              <w:t xml:space="preserve"> University</w:t>
            </w:r>
          </w:p>
          <w:p w14:paraId="1FB45E3E" w14:textId="0BC6F0FF" w:rsidR="00224DDE" w:rsidRDefault="00F5121B" w:rsidP="00224DDE">
            <w:pPr>
              <w:pStyle w:val="NormalWeb"/>
              <w:spacing w:after="240"/>
              <w:ind w:left="459"/>
              <w:jc w:val="both"/>
              <w:rPr>
                <w:rFonts w:ascii="Arial" w:hAnsi="Arial" w:cs="Arial"/>
                <w:sz w:val="24"/>
                <w:szCs w:val="28"/>
              </w:rPr>
            </w:pPr>
            <w:hyperlink r:id="rId31" w:history="1">
              <w:r w:rsidR="003C653F" w:rsidRPr="003C653F">
                <w:rPr>
                  <w:rStyle w:val="Hyperlink"/>
                  <w:rFonts w:ascii="Arial" w:hAnsi="Arial" w:cs="Arial"/>
                  <w:b w:val="0"/>
                  <w:bCs w:val="0"/>
                  <w:sz w:val="24"/>
                  <w:szCs w:val="28"/>
                </w:rPr>
                <w:t>New case studies in Yorks</w:t>
              </w:r>
              <w:r w:rsidR="003C653F" w:rsidRPr="003C653F">
                <w:rPr>
                  <w:rStyle w:val="Hyperlink"/>
                  <w:rFonts w:ascii="Arial" w:hAnsi="Arial" w:cs="Arial"/>
                  <w:b w:val="0"/>
                  <w:bCs w:val="0"/>
                  <w:sz w:val="24"/>
                  <w:szCs w:val="28"/>
                </w:rPr>
                <w:t>h</w:t>
              </w:r>
              <w:r w:rsidR="003C653F" w:rsidRPr="003C653F">
                <w:rPr>
                  <w:rStyle w:val="Hyperlink"/>
                  <w:rFonts w:ascii="Arial" w:hAnsi="Arial" w:cs="Arial"/>
                  <w:b w:val="0"/>
                  <w:bCs w:val="0"/>
                  <w:sz w:val="24"/>
                  <w:szCs w:val="28"/>
                </w:rPr>
                <w:t>ire and Humber</w:t>
              </w:r>
            </w:hyperlink>
            <w:r w:rsidR="00EC6189">
              <w:rPr>
                <w:rFonts w:ascii="Arial" w:hAnsi="Arial" w:cs="Arial"/>
                <w:b w:val="0"/>
                <w:bCs w:val="0"/>
                <w:sz w:val="24"/>
                <w:szCs w:val="28"/>
              </w:rPr>
              <w:t xml:space="preserve">: </w:t>
            </w:r>
          </w:p>
          <w:p w14:paraId="167C914B" w14:textId="0227A526" w:rsidR="00EC6189" w:rsidRPr="00224DDE" w:rsidRDefault="003C653F" w:rsidP="000F2DDB">
            <w:pPr>
              <w:pStyle w:val="NormalWeb"/>
              <w:numPr>
                <w:ilvl w:val="0"/>
                <w:numId w:val="17"/>
              </w:numPr>
              <w:ind w:left="720"/>
              <w:jc w:val="both"/>
              <w:rPr>
                <w:rFonts w:ascii="Arial" w:eastAsia="Times New Roman" w:hAnsi="Arial" w:cs="Arial"/>
                <w:b w:val="0"/>
                <w:bCs w:val="0"/>
                <w:color w:val="232323"/>
                <w:szCs w:val="24"/>
              </w:rPr>
            </w:pPr>
            <w:r w:rsidRPr="003C653F">
              <w:rPr>
                <w:rFonts w:ascii="Arial" w:eastAsia="Times New Roman" w:hAnsi="Arial" w:cs="Arial"/>
                <w:b w:val="0"/>
                <w:bCs w:val="0"/>
                <w:color w:val="232323"/>
                <w:sz w:val="24"/>
                <w:szCs w:val="24"/>
                <w:lang w:val="en-US" w:eastAsia="en-US"/>
              </w:rPr>
              <w:t xml:space="preserve">Healthwatch Leeds: </w:t>
            </w:r>
            <w:proofErr w:type="spellStart"/>
            <w:r w:rsidRPr="003C653F">
              <w:rPr>
                <w:rFonts w:ascii="Arial" w:eastAsia="Times New Roman" w:hAnsi="Arial" w:cs="Arial"/>
                <w:b w:val="0"/>
                <w:bCs w:val="0"/>
                <w:color w:val="232323"/>
                <w:sz w:val="24"/>
                <w:szCs w:val="24"/>
                <w:lang w:val="en-US" w:eastAsia="en-US"/>
              </w:rPr>
              <w:t>Digitising</w:t>
            </w:r>
            <w:proofErr w:type="spellEnd"/>
            <w:r w:rsidRPr="003C653F">
              <w:rPr>
                <w:rFonts w:ascii="Arial" w:eastAsia="Times New Roman" w:hAnsi="Arial" w:cs="Arial"/>
                <w:b w:val="0"/>
                <w:bCs w:val="0"/>
                <w:color w:val="232323"/>
                <w:sz w:val="24"/>
                <w:szCs w:val="24"/>
                <w:lang w:val="en-US" w:eastAsia="en-US"/>
              </w:rPr>
              <w:t xml:space="preserve"> Leeds - risks and opportunities for reducing health inequalities in Leeds</w:t>
            </w:r>
            <w:r w:rsidR="00EC6189" w:rsidRPr="00224DDE">
              <w:rPr>
                <w:rFonts w:ascii="Arial" w:eastAsia="Times New Roman" w:hAnsi="Arial" w:cs="Arial"/>
                <w:b w:val="0"/>
                <w:bCs w:val="0"/>
                <w:color w:val="232323"/>
                <w:sz w:val="24"/>
                <w:szCs w:val="24"/>
              </w:rPr>
              <w:t xml:space="preserve">. </w:t>
            </w:r>
            <w:r w:rsidRPr="003C653F">
              <w:rPr>
                <w:rFonts w:ascii="Arial" w:eastAsia="Times New Roman" w:hAnsi="Arial" w:cs="Arial"/>
                <w:b w:val="0"/>
                <w:bCs w:val="0"/>
                <w:color w:val="232323"/>
                <w:sz w:val="24"/>
                <w:szCs w:val="24"/>
                <w:lang w:val="en-US" w:eastAsia="en-US"/>
              </w:rPr>
              <w:t>This report describes people’s experiences in Leeds of the move to digitised health and care services during COVID-19. It focusses particularly on hearing the experiences of people with the greatest health inequalities and describes recommendations for digital inclusion.</w:t>
            </w:r>
          </w:p>
          <w:p w14:paraId="45F764AB" w14:textId="77777777" w:rsidR="00224DDE" w:rsidRPr="00224DDE" w:rsidRDefault="00224DDE" w:rsidP="00224DDE">
            <w:pPr>
              <w:pStyle w:val="NormalWeb"/>
              <w:ind w:left="720"/>
              <w:jc w:val="both"/>
              <w:rPr>
                <w:rFonts w:ascii="Arial" w:eastAsia="Times New Roman" w:hAnsi="Arial" w:cs="Arial"/>
                <w:b w:val="0"/>
                <w:bCs w:val="0"/>
                <w:color w:val="232323"/>
                <w:szCs w:val="24"/>
              </w:rPr>
            </w:pPr>
          </w:p>
          <w:p w14:paraId="0FCD2168" w14:textId="77777777" w:rsidR="00EC6189" w:rsidRPr="00EC6189" w:rsidRDefault="003C653F" w:rsidP="000F2DDB">
            <w:pPr>
              <w:numPr>
                <w:ilvl w:val="0"/>
                <w:numId w:val="8"/>
              </w:numPr>
              <w:spacing w:before="100" w:beforeAutospacing="1" w:after="100" w:afterAutospacing="1"/>
              <w:rPr>
                <w:rFonts w:ascii="Arial" w:eastAsia="Times New Roman" w:hAnsi="Arial" w:cs="Arial"/>
                <w:b w:val="0"/>
                <w:bCs w:val="0"/>
                <w:color w:val="232323"/>
                <w:szCs w:val="24"/>
              </w:rPr>
            </w:pPr>
            <w:r w:rsidRPr="003C653F">
              <w:rPr>
                <w:rFonts w:ascii="Arial" w:eastAsia="Times New Roman" w:hAnsi="Arial" w:cs="Arial"/>
                <w:b w:val="0"/>
                <w:bCs w:val="0"/>
                <w:color w:val="232323"/>
                <w:szCs w:val="24"/>
              </w:rPr>
              <w:lastRenderedPageBreak/>
              <w:t>West Yorkshire and Harrogate Health and Care Partnership: Health Inequalities Prevention Pathway Pack</w:t>
            </w:r>
            <w:r w:rsidR="00EC6189" w:rsidRPr="00EC6189">
              <w:rPr>
                <w:rFonts w:ascii="Arial" w:eastAsia="Times New Roman" w:hAnsi="Arial" w:cs="Arial"/>
                <w:b w:val="0"/>
                <w:bCs w:val="0"/>
                <w:color w:val="232323"/>
                <w:szCs w:val="24"/>
              </w:rPr>
              <w:t xml:space="preserve">. </w:t>
            </w:r>
            <w:r w:rsidRPr="003C653F">
              <w:rPr>
                <w:rFonts w:ascii="Arial" w:eastAsia="Times New Roman" w:hAnsi="Arial" w:cs="Arial"/>
                <w:b w:val="0"/>
                <w:bCs w:val="0"/>
                <w:color w:val="232323"/>
                <w:szCs w:val="24"/>
              </w:rPr>
              <w:t>This Health Inequalities Prevention Pathway (HIPP) framework breaks down high level partnership ambitions into specific objectives and preventive actions for targeting health inequalities and population groups that have been disproportionately affected by the direct and indirect impacts of COVID-19</w:t>
            </w:r>
          </w:p>
          <w:p w14:paraId="5E1CC4D6" w14:textId="77777777" w:rsidR="003C653F" w:rsidRPr="003C653F" w:rsidRDefault="003C653F" w:rsidP="003C653F">
            <w:pPr>
              <w:pStyle w:val="NormalWeb"/>
              <w:spacing w:after="240"/>
              <w:ind w:left="462"/>
              <w:jc w:val="both"/>
              <w:rPr>
                <w:rFonts w:ascii="Arial" w:hAnsi="Arial" w:cs="Arial"/>
                <w:b w:val="0"/>
                <w:bCs w:val="0"/>
                <w:sz w:val="24"/>
                <w:szCs w:val="28"/>
              </w:rPr>
            </w:pPr>
          </w:p>
          <w:p w14:paraId="10B840B4" w14:textId="77777777" w:rsidR="003C653F" w:rsidRPr="003C653F" w:rsidRDefault="003C653F" w:rsidP="003C653F">
            <w:pPr>
              <w:pStyle w:val="NormalWeb"/>
              <w:spacing w:after="240"/>
              <w:ind w:left="462"/>
              <w:jc w:val="both"/>
              <w:rPr>
                <w:rFonts w:ascii="Arial" w:hAnsi="Arial" w:cs="Arial"/>
                <w:sz w:val="24"/>
                <w:szCs w:val="28"/>
              </w:rPr>
            </w:pPr>
            <w:r w:rsidRPr="003C653F">
              <w:rPr>
                <w:rFonts w:ascii="Arial" w:hAnsi="Arial" w:cs="Arial"/>
                <w:sz w:val="24"/>
                <w:szCs w:val="28"/>
              </w:rPr>
              <w:t>Health Inequalities events</w:t>
            </w:r>
          </w:p>
          <w:p w14:paraId="0BD67AE9" w14:textId="77777777" w:rsidR="00EC6189" w:rsidRDefault="003C653F" w:rsidP="000F2DDB">
            <w:pPr>
              <w:pStyle w:val="NormalWeb"/>
              <w:numPr>
                <w:ilvl w:val="0"/>
                <w:numId w:val="16"/>
              </w:numPr>
              <w:spacing w:after="240"/>
              <w:jc w:val="both"/>
              <w:rPr>
                <w:rFonts w:ascii="Arial" w:hAnsi="Arial" w:cs="Arial"/>
                <w:sz w:val="24"/>
                <w:szCs w:val="28"/>
              </w:rPr>
            </w:pPr>
            <w:r w:rsidRPr="003C653F">
              <w:rPr>
                <w:rFonts w:ascii="Arial" w:hAnsi="Arial" w:cs="Arial"/>
                <w:b w:val="0"/>
                <w:bCs w:val="0"/>
                <w:sz w:val="24"/>
                <w:szCs w:val="28"/>
              </w:rPr>
              <w:t>Webinar title: Covid-19, Health Inequalities and Population Health Management</w:t>
            </w:r>
          </w:p>
          <w:p w14:paraId="44742D89" w14:textId="58D5597A" w:rsidR="003C653F" w:rsidRPr="003C653F" w:rsidRDefault="003C653F" w:rsidP="000F2DDB">
            <w:pPr>
              <w:pStyle w:val="NormalWeb"/>
              <w:numPr>
                <w:ilvl w:val="0"/>
                <w:numId w:val="16"/>
              </w:numPr>
              <w:spacing w:after="240"/>
              <w:jc w:val="both"/>
              <w:rPr>
                <w:rFonts w:ascii="Arial" w:hAnsi="Arial" w:cs="Arial"/>
                <w:b w:val="0"/>
                <w:bCs w:val="0"/>
                <w:sz w:val="24"/>
                <w:szCs w:val="28"/>
              </w:rPr>
            </w:pPr>
            <w:r w:rsidRPr="003C653F">
              <w:rPr>
                <w:rFonts w:ascii="Arial" w:hAnsi="Arial" w:cs="Arial"/>
                <w:b w:val="0"/>
                <w:bCs w:val="0"/>
                <w:sz w:val="24"/>
                <w:szCs w:val="28"/>
              </w:rPr>
              <w:t>Event details: Mon, 3 August 2020, 14:00 – 15:00 BST</w:t>
            </w:r>
          </w:p>
          <w:p w14:paraId="3803BB22" w14:textId="77777777" w:rsidR="003C653F" w:rsidRPr="003C653F" w:rsidRDefault="003C653F" w:rsidP="000F2DDB">
            <w:pPr>
              <w:pStyle w:val="NormalWeb"/>
              <w:numPr>
                <w:ilvl w:val="0"/>
                <w:numId w:val="16"/>
              </w:numPr>
              <w:spacing w:after="240"/>
              <w:jc w:val="both"/>
              <w:rPr>
                <w:rFonts w:ascii="Arial" w:hAnsi="Arial" w:cs="Arial"/>
                <w:b w:val="0"/>
                <w:bCs w:val="0"/>
                <w:sz w:val="24"/>
                <w:szCs w:val="28"/>
              </w:rPr>
            </w:pPr>
            <w:r w:rsidRPr="003C653F">
              <w:rPr>
                <w:rFonts w:ascii="Arial" w:hAnsi="Arial" w:cs="Arial"/>
                <w:b w:val="0"/>
                <w:bCs w:val="0"/>
                <w:sz w:val="24"/>
                <w:szCs w:val="28"/>
              </w:rPr>
              <w:t>Organiser: NHS England and Improvement National Population Health management team</w:t>
            </w:r>
          </w:p>
          <w:p w14:paraId="5BD82297" w14:textId="3EDDC100" w:rsidR="003C653F" w:rsidRPr="00224DDE" w:rsidRDefault="00F5121B" w:rsidP="000F2DDB">
            <w:pPr>
              <w:pStyle w:val="NormalWeb"/>
              <w:numPr>
                <w:ilvl w:val="0"/>
                <w:numId w:val="16"/>
              </w:numPr>
              <w:spacing w:after="240"/>
              <w:jc w:val="both"/>
              <w:rPr>
                <w:rFonts w:ascii="Arial" w:hAnsi="Arial" w:cs="Arial"/>
                <w:b w:val="0"/>
                <w:bCs w:val="0"/>
                <w:sz w:val="24"/>
                <w:szCs w:val="28"/>
              </w:rPr>
            </w:pPr>
            <w:hyperlink r:id="rId32" w:history="1">
              <w:r w:rsidR="00936E21" w:rsidRPr="00224DDE">
                <w:rPr>
                  <w:rStyle w:val="Hyperlink"/>
                  <w:rFonts w:ascii="Arial" w:hAnsi="Arial" w:cs="Arial"/>
                  <w:b w:val="0"/>
                  <w:bCs w:val="0"/>
                  <w:sz w:val="24"/>
                  <w:szCs w:val="28"/>
                </w:rPr>
                <w:t>Click here for tickets.</w:t>
              </w:r>
            </w:hyperlink>
          </w:p>
          <w:p w14:paraId="5C41F56A" w14:textId="77777777" w:rsidR="00224DDE" w:rsidRPr="003C653F" w:rsidRDefault="00224DDE" w:rsidP="00224DDE">
            <w:pPr>
              <w:pStyle w:val="NormalWeb"/>
              <w:spacing w:after="240"/>
              <w:ind w:left="1182"/>
              <w:jc w:val="both"/>
              <w:rPr>
                <w:rFonts w:ascii="Arial" w:hAnsi="Arial" w:cs="Arial"/>
                <w:b w:val="0"/>
                <w:bCs w:val="0"/>
                <w:sz w:val="24"/>
                <w:szCs w:val="28"/>
              </w:rPr>
            </w:pPr>
          </w:p>
          <w:p w14:paraId="0DB3F212" w14:textId="77777777" w:rsidR="003C653F" w:rsidRPr="003C653F" w:rsidRDefault="003C653F" w:rsidP="003C653F">
            <w:pPr>
              <w:pStyle w:val="NormalWeb"/>
              <w:spacing w:after="240"/>
              <w:ind w:left="462"/>
              <w:jc w:val="both"/>
              <w:rPr>
                <w:rFonts w:ascii="Arial" w:hAnsi="Arial" w:cs="Arial"/>
                <w:b w:val="0"/>
                <w:bCs w:val="0"/>
                <w:sz w:val="24"/>
                <w:szCs w:val="28"/>
              </w:rPr>
            </w:pPr>
            <w:r w:rsidRPr="003C653F">
              <w:rPr>
                <w:rFonts w:ascii="Arial" w:hAnsi="Arial" w:cs="Arial"/>
                <w:b w:val="0"/>
                <w:bCs w:val="0"/>
                <w:sz w:val="24"/>
                <w:szCs w:val="28"/>
              </w:rPr>
              <w:t xml:space="preserve">Please feel free to contact us about anything related to your work or issues you are having with health inequalities related to COVID-19 at </w:t>
            </w:r>
            <w:hyperlink r:id="rId33" w:history="1">
              <w:r w:rsidRPr="003C653F">
                <w:rPr>
                  <w:rStyle w:val="Hyperlink"/>
                  <w:rFonts w:ascii="Arial" w:hAnsi="Arial" w:cs="Arial"/>
                  <w:b w:val="0"/>
                  <w:bCs w:val="0"/>
                  <w:sz w:val="24"/>
                  <w:szCs w:val="28"/>
                </w:rPr>
                <w:t>caroline.tait@phe.gov.uk</w:t>
              </w:r>
            </w:hyperlink>
            <w:r w:rsidRPr="003C653F">
              <w:rPr>
                <w:rFonts w:ascii="Arial" w:hAnsi="Arial" w:cs="Arial"/>
                <w:b w:val="0"/>
                <w:bCs w:val="0"/>
                <w:sz w:val="24"/>
                <w:szCs w:val="28"/>
              </w:rPr>
              <w:t xml:space="preserve"> or </w:t>
            </w:r>
            <w:hyperlink r:id="rId34" w:history="1">
              <w:r w:rsidRPr="003C653F">
                <w:rPr>
                  <w:rStyle w:val="Hyperlink"/>
                  <w:rFonts w:ascii="Arial" w:hAnsi="Arial" w:cs="Arial"/>
                  <w:b w:val="0"/>
                  <w:bCs w:val="0"/>
                  <w:sz w:val="24"/>
                  <w:szCs w:val="28"/>
                </w:rPr>
                <w:t>kristin.bash@phe.gov.uk</w:t>
              </w:r>
            </w:hyperlink>
          </w:p>
          <w:p w14:paraId="5A9D3075" w14:textId="77777777" w:rsidR="00F70AC2" w:rsidRDefault="00F70AC2" w:rsidP="00C300B3">
            <w:pPr>
              <w:ind w:left="462"/>
              <w:rPr>
                <w:rFonts w:ascii="Arial" w:hAnsi="Arial" w:cs="Arial"/>
                <w:b w:val="0"/>
                <w:bCs w:val="0"/>
                <w:sz w:val="22"/>
                <w:szCs w:val="22"/>
              </w:rPr>
            </w:pPr>
          </w:p>
          <w:p w14:paraId="4AE736AA" w14:textId="53C9E0AD" w:rsidR="003C7F1D" w:rsidRPr="00BD0EDB" w:rsidRDefault="003C7F1D" w:rsidP="00C300B3">
            <w:pPr>
              <w:ind w:left="462"/>
              <w:rPr>
                <w:rFonts w:ascii="Arial" w:hAnsi="Arial" w:cs="Arial"/>
                <w:sz w:val="22"/>
                <w:szCs w:val="22"/>
              </w:rPr>
            </w:pPr>
          </w:p>
        </w:tc>
      </w:tr>
    </w:tbl>
    <w:tbl>
      <w:tblPr>
        <w:tblStyle w:val="PlainTable22"/>
        <w:tblW w:w="10902" w:type="dxa"/>
        <w:tblLook w:val="04A0" w:firstRow="1" w:lastRow="0" w:firstColumn="1" w:lastColumn="0" w:noHBand="0" w:noVBand="1"/>
      </w:tblPr>
      <w:tblGrid>
        <w:gridCol w:w="10902"/>
      </w:tblGrid>
      <w:tr w:rsidR="006525B6" w:rsidRPr="0061697C" w14:paraId="0572F647" w14:textId="77777777" w:rsidTr="00EB73F9">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0902" w:type="dxa"/>
            <w:tcBorders>
              <w:top w:val="single" w:sz="12" w:space="0" w:color="208566" w:themeColor="accent1" w:themeShade="BF"/>
              <w:bottom w:val="single" w:sz="12" w:space="0" w:color="208566" w:themeColor="accent1" w:themeShade="BF"/>
            </w:tcBorders>
            <w:shd w:val="clear" w:color="auto" w:fill="F2F2F2" w:themeFill="background1" w:themeFillShade="F2"/>
          </w:tcPr>
          <w:p w14:paraId="6968D952" w14:textId="4EF99568" w:rsidR="006525B6" w:rsidRPr="0061697C" w:rsidRDefault="006525B6" w:rsidP="0073188A">
            <w:pPr>
              <w:pStyle w:val="Heading1"/>
              <w:shd w:val="clear" w:color="auto" w:fill="F2F2F2" w:themeFill="background1" w:themeFillShade="F2"/>
              <w:spacing w:after="0"/>
              <w:outlineLvl w:val="0"/>
              <w:rPr>
                <w:b/>
                <w:bCs w:val="0"/>
              </w:rPr>
            </w:pPr>
            <w:bookmarkStart w:id="7" w:name="_Living_Well_–"/>
            <w:bookmarkEnd w:id="7"/>
            <w:r w:rsidRPr="0061697C">
              <w:rPr>
                <w:noProof/>
              </w:rPr>
              <w:lastRenderedPageBreak/>
              <w:drawing>
                <wp:anchor distT="0" distB="0" distL="114300" distR="114300" simplePos="0" relativeHeight="251663360" behindDoc="0" locked="0" layoutInCell="1" allowOverlap="1" wp14:anchorId="265EA2EA" wp14:editId="7990013D">
                  <wp:simplePos x="0" y="0"/>
                  <wp:positionH relativeFrom="column">
                    <wp:posOffset>2388</wp:posOffset>
                  </wp:positionH>
                  <wp:positionV relativeFrom="paragraph">
                    <wp:posOffset>68770</wp:posOffset>
                  </wp:positionV>
                  <wp:extent cx="464024" cy="451812"/>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3233" cy="460779"/>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61697C">
              <w:t xml:space="preserve">       </w:t>
            </w:r>
            <w:r w:rsidRPr="00993D2D">
              <w:rPr>
                <w:b/>
                <w:sz w:val="40"/>
              </w:rPr>
              <w:t>Living Well</w:t>
            </w:r>
            <w:r w:rsidRPr="00993D2D">
              <w:rPr>
                <w:sz w:val="40"/>
              </w:rPr>
              <w:t xml:space="preserve"> </w:t>
            </w:r>
            <w:r w:rsidRPr="0061697C">
              <w:t xml:space="preserve">– </w:t>
            </w:r>
            <w:r w:rsidRPr="0061697C">
              <w:rPr>
                <w:sz w:val="28"/>
              </w:rPr>
              <w:t>Tackling Obesity</w:t>
            </w:r>
          </w:p>
          <w:p w14:paraId="468C0A46" w14:textId="1F6818BA" w:rsidR="006525B6" w:rsidRPr="00EB73F9" w:rsidRDefault="006525B6" w:rsidP="00EB73F9">
            <w:pPr>
              <w:pStyle w:val="Header"/>
              <w:shd w:val="clear" w:color="auto" w:fill="F2F2F2" w:themeFill="background1" w:themeFillShade="F2"/>
              <w:rPr>
                <w:b/>
                <w:bCs w:val="0"/>
              </w:rPr>
            </w:pPr>
            <w:r w:rsidRPr="0061697C">
              <w:t xml:space="preserve">                 H&amp;WB Team Lead: Nicola Corrigan</w:t>
            </w:r>
          </w:p>
        </w:tc>
      </w:tr>
    </w:tbl>
    <w:tbl>
      <w:tblPr>
        <w:tblStyle w:val="PlainTable2"/>
        <w:tblW w:w="0" w:type="auto"/>
        <w:tblBorders>
          <w:top w:val="none" w:sz="0" w:space="0" w:color="auto"/>
          <w:bottom w:val="none" w:sz="0" w:space="0" w:color="auto"/>
        </w:tblBorders>
        <w:tblLook w:val="04A0" w:firstRow="1" w:lastRow="0" w:firstColumn="1" w:lastColumn="0" w:noHBand="0" w:noVBand="1"/>
      </w:tblPr>
      <w:tblGrid>
        <w:gridCol w:w="10722"/>
      </w:tblGrid>
      <w:tr w:rsidR="006525B6" w:rsidRPr="0061697C" w14:paraId="3A2C31D3" w14:textId="77777777" w:rsidTr="007E34C6">
        <w:trPr>
          <w:cnfStyle w:val="100000000000" w:firstRow="1" w:lastRow="0" w:firstColumn="0" w:lastColumn="0" w:oddVBand="0" w:evenVBand="0" w:oddHBand="0" w:evenHBand="0" w:firstRowFirstColumn="0" w:firstRowLastColumn="0" w:lastRowFirstColumn="0" w:lastRowLastColumn="0"/>
          <w:trHeight w:val="1282"/>
        </w:trPr>
        <w:tc>
          <w:tcPr>
            <w:cnfStyle w:val="001000000000" w:firstRow="0" w:lastRow="0" w:firstColumn="1" w:lastColumn="0" w:oddVBand="0" w:evenVBand="0" w:oddHBand="0" w:evenHBand="0" w:firstRowFirstColumn="0" w:firstRowLastColumn="0" w:lastRowFirstColumn="0" w:lastRowLastColumn="0"/>
            <w:tcW w:w="10722" w:type="dxa"/>
            <w:tcBorders>
              <w:bottom w:val="none" w:sz="0" w:space="0" w:color="auto"/>
            </w:tcBorders>
          </w:tcPr>
          <w:p w14:paraId="4C12B667" w14:textId="04EC5CD9" w:rsidR="007E34C6" w:rsidRDefault="007E34C6" w:rsidP="00D661DA">
            <w:pPr>
              <w:rPr>
                <w:rFonts w:ascii="Arial" w:hAnsi="Arial" w:cs="Arial"/>
                <w:b w:val="0"/>
                <w:bCs w:val="0"/>
                <w:sz w:val="22"/>
                <w:szCs w:val="22"/>
              </w:rPr>
            </w:pPr>
          </w:p>
          <w:tbl>
            <w:tblPr>
              <w:tblW w:w="5000" w:type="pct"/>
              <w:tblCellMar>
                <w:left w:w="0" w:type="dxa"/>
                <w:right w:w="0" w:type="dxa"/>
              </w:tblCellMar>
              <w:tblLook w:val="04A0" w:firstRow="1" w:lastRow="0" w:firstColumn="1" w:lastColumn="0" w:noHBand="0" w:noVBand="1"/>
            </w:tblPr>
            <w:tblGrid>
              <w:gridCol w:w="10506"/>
            </w:tblGrid>
            <w:tr w:rsidR="00AD66AE" w14:paraId="0DA79AE6" w14:textId="77777777" w:rsidTr="00AD66AE">
              <w:tc>
                <w:tcPr>
                  <w:tcW w:w="0" w:type="auto"/>
                  <w:tcMar>
                    <w:top w:w="135" w:type="dxa"/>
                    <w:left w:w="0" w:type="dxa"/>
                    <w:bottom w:w="0" w:type="dxa"/>
                    <w:right w:w="0" w:type="dxa"/>
                  </w:tcMar>
                  <w:hideMark/>
                </w:tcPr>
                <w:p w14:paraId="7D8B6551" w14:textId="4F8F3FFC" w:rsidR="00B12607" w:rsidRPr="00B12607" w:rsidRDefault="00B12607" w:rsidP="00B12607">
                  <w:pPr>
                    <w:ind w:left="462"/>
                    <w:rPr>
                      <w:rFonts w:ascii="Arial" w:hAnsi="Arial" w:cs="Arial"/>
                      <w:color w:val="auto"/>
                    </w:rPr>
                  </w:pPr>
                  <w:bookmarkStart w:id="8" w:name="_Hlk47099173"/>
                  <w:r w:rsidRPr="00B12607">
                    <w:rPr>
                      <w:rFonts w:ascii="Arial" w:hAnsi="Arial" w:cs="Arial"/>
                      <w:b/>
                      <w:bCs/>
                      <w:color w:val="auto"/>
                    </w:rPr>
                    <w:t>Obesity strategy</w:t>
                  </w:r>
                </w:p>
                <w:bookmarkEnd w:id="8"/>
                <w:p w14:paraId="0345AFCB" w14:textId="72CD8ED7" w:rsidR="00B12607" w:rsidRPr="00B12607" w:rsidRDefault="00B12607" w:rsidP="00B12607">
                  <w:pPr>
                    <w:ind w:left="746" w:hanging="284"/>
                    <w:rPr>
                      <w:rFonts w:ascii="Arial" w:hAnsi="Arial" w:cs="Arial"/>
                    </w:rPr>
                  </w:pPr>
                  <w:r w:rsidRPr="00B12607">
                    <w:rPr>
                      <w:rFonts w:ascii="Arial" w:hAnsi="Arial" w:cs="Arial"/>
                      <w:color w:val="auto"/>
                      <w:lang w:val="en"/>
                    </w:rPr>
                    <w:fldChar w:fldCharType="begin"/>
                  </w:r>
                  <w:r w:rsidRPr="00B12607">
                    <w:rPr>
                      <w:rFonts w:ascii="Arial" w:hAnsi="Arial" w:cs="Arial"/>
                      <w:color w:val="auto"/>
                      <w:lang w:val="en"/>
                    </w:rPr>
                    <w:instrText xml:space="preserve"> HYPERLINK "https://www.gov.uk/government/publications/tackling-obesity-government-strategy/tackling-obesity-empowering-adults-and-children-to-live-healthier-lives" </w:instrText>
                  </w:r>
                  <w:r w:rsidRPr="00B12607">
                    <w:rPr>
                      <w:rFonts w:ascii="Arial" w:hAnsi="Arial" w:cs="Arial"/>
                      <w:color w:val="auto"/>
                      <w:lang w:val="en"/>
                    </w:rPr>
                    <w:fldChar w:fldCharType="separate"/>
                  </w:r>
                  <w:r w:rsidRPr="00B12607">
                    <w:rPr>
                      <w:rFonts w:ascii="Arial" w:hAnsi="Arial" w:cs="Arial"/>
                      <w:color w:val="0000FF"/>
                      <w:u w:val="single"/>
                      <w:lang w:val="en"/>
                    </w:rPr>
                    <w:t>Tackling obesity: empowering adults and children to live healthier lives</w:t>
                  </w:r>
                  <w:r w:rsidRPr="00B12607">
                    <w:rPr>
                      <w:rFonts w:ascii="Arial" w:hAnsi="Arial" w:cs="Arial"/>
                      <w:color w:val="auto"/>
                    </w:rPr>
                    <w:fldChar w:fldCharType="end"/>
                  </w:r>
                </w:p>
                <w:p w14:paraId="23759F91" w14:textId="77777777" w:rsidR="00B12607" w:rsidRPr="00B12607" w:rsidRDefault="00B12607" w:rsidP="00B12607">
                  <w:pPr>
                    <w:ind w:left="746" w:hanging="284"/>
                    <w:rPr>
                      <w:rFonts w:ascii="Arial" w:hAnsi="Arial" w:cs="Arial"/>
                      <w:color w:val="auto"/>
                    </w:rPr>
                  </w:pPr>
                  <w:r w:rsidRPr="00B12607">
                    <w:rPr>
                      <w:rFonts w:ascii="Arial" w:hAnsi="Arial" w:cs="Arial"/>
                      <w:color w:val="auto"/>
                    </w:rPr>
                    <w:t>Key highlights for action include:</w:t>
                  </w:r>
                </w:p>
                <w:p w14:paraId="72774695" w14:textId="77777777" w:rsidR="00B12607" w:rsidRPr="00B12607" w:rsidRDefault="00B12607" w:rsidP="000F2DDB">
                  <w:pPr>
                    <w:pStyle w:val="ListParagraph"/>
                    <w:numPr>
                      <w:ilvl w:val="0"/>
                      <w:numId w:val="18"/>
                    </w:numPr>
                    <w:shd w:val="clear" w:color="auto" w:fill="FFFFFF"/>
                    <w:spacing w:after="75"/>
                    <w:rPr>
                      <w:rFonts w:ascii="Arial" w:hAnsi="Arial" w:cs="Arial"/>
                      <w:color w:val="auto"/>
                    </w:rPr>
                  </w:pPr>
                  <w:r w:rsidRPr="00B12607">
                    <w:rPr>
                      <w:rFonts w:ascii="Arial" w:hAnsi="Arial" w:cs="Arial"/>
                      <w:color w:val="auto"/>
                    </w:rPr>
                    <w:t>Ban on TV and online adverts for food high in fat, sugar and salt before 9pm</w:t>
                  </w:r>
                </w:p>
                <w:p w14:paraId="64DBA8DB" w14:textId="77777777" w:rsidR="00B12607" w:rsidRPr="00B12607" w:rsidRDefault="00B12607" w:rsidP="000F2DDB">
                  <w:pPr>
                    <w:pStyle w:val="ListParagraph"/>
                    <w:numPr>
                      <w:ilvl w:val="0"/>
                      <w:numId w:val="18"/>
                    </w:numPr>
                    <w:shd w:val="clear" w:color="auto" w:fill="FFFFFF"/>
                    <w:spacing w:after="75"/>
                    <w:rPr>
                      <w:rFonts w:ascii="Arial" w:hAnsi="Arial" w:cs="Arial"/>
                      <w:color w:val="auto"/>
                    </w:rPr>
                  </w:pPr>
                  <w:r w:rsidRPr="00B12607">
                    <w:rPr>
                      <w:rFonts w:ascii="Arial" w:hAnsi="Arial" w:cs="Arial"/>
                      <w:color w:val="auto"/>
                    </w:rPr>
                    <w:t>End of deals like ‘buy one get one free’ on unhealthy food high in salt, sugar and fat</w:t>
                  </w:r>
                </w:p>
                <w:p w14:paraId="59E9B498" w14:textId="77777777" w:rsidR="00B12607" w:rsidRPr="00B12607" w:rsidRDefault="00B12607" w:rsidP="000F2DDB">
                  <w:pPr>
                    <w:pStyle w:val="ListParagraph"/>
                    <w:numPr>
                      <w:ilvl w:val="0"/>
                      <w:numId w:val="18"/>
                    </w:numPr>
                    <w:shd w:val="clear" w:color="auto" w:fill="FFFFFF"/>
                    <w:spacing w:after="75"/>
                    <w:rPr>
                      <w:rFonts w:ascii="Arial" w:hAnsi="Arial" w:cs="Arial"/>
                      <w:color w:val="auto"/>
                    </w:rPr>
                  </w:pPr>
                  <w:r w:rsidRPr="00B12607">
                    <w:rPr>
                      <w:rFonts w:ascii="Arial" w:hAnsi="Arial" w:cs="Arial"/>
                      <w:color w:val="auto"/>
                    </w:rPr>
                    <w:t>Calories to be displayed on menus to help people make healthier choices when eating out – while alcoholic drinks could soon have to list hidden ‘liquid calories’</w:t>
                  </w:r>
                </w:p>
                <w:p w14:paraId="75C21FA8" w14:textId="77777777" w:rsidR="00B12607" w:rsidRPr="00B12607" w:rsidRDefault="00B12607" w:rsidP="000F2DDB">
                  <w:pPr>
                    <w:pStyle w:val="ListParagraph"/>
                    <w:numPr>
                      <w:ilvl w:val="0"/>
                      <w:numId w:val="18"/>
                    </w:numPr>
                    <w:shd w:val="clear" w:color="auto" w:fill="FFFFFF"/>
                    <w:spacing w:after="75"/>
                    <w:rPr>
                      <w:rFonts w:ascii="Arial" w:eastAsia="Times New Roman" w:hAnsi="Arial" w:cs="Arial"/>
                      <w:color w:val="0B0C0C"/>
                      <w:lang w:eastAsia="en-GB"/>
                    </w:rPr>
                  </w:pPr>
                  <w:r w:rsidRPr="00B12607">
                    <w:rPr>
                      <w:rFonts w:ascii="Arial" w:hAnsi="Arial" w:cs="Arial"/>
                      <w:color w:val="auto"/>
                    </w:rPr>
                    <w:t xml:space="preserve">New campaign to help people lose weight, get active and eat better (signposting people to a free </w:t>
                  </w:r>
                  <w:hyperlink r:id="rId36" w:history="1">
                    <w:r w:rsidRPr="00B12607">
                      <w:rPr>
                        <w:rFonts w:ascii="Arial" w:hAnsi="Arial" w:cs="Arial"/>
                        <w:color w:val="0000FF"/>
                        <w:u w:val="single"/>
                      </w:rPr>
                      <w:t>NHS Better Health 12 week weight loss app.</w:t>
                    </w:r>
                  </w:hyperlink>
                  <w:r w:rsidRPr="00B12607">
                    <w:rPr>
                      <w:rFonts w:ascii="Arial" w:hAnsi="Arial" w:cs="Arial"/>
                      <w:color w:val="auto"/>
                    </w:rPr>
                    <w:t xml:space="preserve"> </w:t>
                  </w:r>
                </w:p>
                <w:p w14:paraId="33455436" w14:textId="77777777" w:rsidR="00B12607" w:rsidRPr="00B12607" w:rsidRDefault="00B12607" w:rsidP="00B12607">
                  <w:pPr>
                    <w:ind w:left="746" w:hanging="284"/>
                    <w:rPr>
                      <w:rFonts w:ascii="Arial" w:hAnsi="Arial" w:cs="Arial"/>
                      <w:color w:val="auto"/>
                      <w:lang w:val="en"/>
                    </w:rPr>
                  </w:pPr>
                </w:p>
                <w:p w14:paraId="05BC6FEA" w14:textId="77777777" w:rsidR="00B12607" w:rsidRPr="00B12607" w:rsidRDefault="00B12607" w:rsidP="00B12607">
                  <w:pPr>
                    <w:ind w:left="459" w:hanging="284"/>
                    <w:rPr>
                      <w:rFonts w:ascii="Calibri" w:hAnsi="Calibri" w:cs="Calibri"/>
                      <w:lang w:val="en-GB"/>
                    </w:rPr>
                  </w:pPr>
                  <w:r w:rsidRPr="00B12607">
                    <w:rPr>
                      <w:rFonts w:ascii="Arial" w:hAnsi="Arial" w:cs="Arial"/>
                      <w:color w:val="auto"/>
                    </w:rPr>
                    <w:t xml:space="preserve">    </w:t>
                  </w:r>
                  <w:hyperlink r:id="rId37" w:history="1">
                    <w:r w:rsidRPr="00B12607">
                      <w:rPr>
                        <w:rFonts w:ascii="Arial" w:hAnsi="Arial" w:cs="Arial"/>
                        <w:color w:val="0000FF"/>
                        <w:u w:val="single"/>
                      </w:rPr>
                      <w:t>A report</w:t>
                    </w:r>
                  </w:hyperlink>
                  <w:r w:rsidRPr="00B12607">
                    <w:rPr>
                      <w:rFonts w:ascii="Arial" w:hAnsi="Arial" w:cs="Arial"/>
                      <w:color w:val="auto"/>
                    </w:rPr>
                    <w:t xml:space="preserve"> from PHE that </w:t>
                  </w:r>
                  <w:proofErr w:type="spellStart"/>
                  <w:r w:rsidRPr="00B12607">
                    <w:rPr>
                      <w:rFonts w:ascii="Arial" w:hAnsi="Arial" w:cs="Arial"/>
                      <w:color w:val="auto"/>
                    </w:rPr>
                    <w:t>summarises</w:t>
                  </w:r>
                  <w:proofErr w:type="spellEnd"/>
                  <w:r w:rsidRPr="00B12607">
                    <w:rPr>
                      <w:rFonts w:ascii="Arial" w:hAnsi="Arial" w:cs="Arial"/>
                      <w:color w:val="auto"/>
                    </w:rPr>
                    <w:t xml:space="preserve"> findings from evidence published during the pandemic on the effects of excess weight and obesity on COVID-19. UK and international evidence suggest that being severely overweight puts people at greater risk of </w:t>
                  </w:r>
                  <w:proofErr w:type="spellStart"/>
                  <w:r w:rsidRPr="00B12607">
                    <w:rPr>
                      <w:rFonts w:ascii="Arial" w:hAnsi="Arial" w:cs="Arial"/>
                      <w:color w:val="auto"/>
                    </w:rPr>
                    <w:t>hospitalisation</w:t>
                  </w:r>
                  <w:proofErr w:type="spellEnd"/>
                  <w:r w:rsidRPr="00B12607">
                    <w:rPr>
                      <w:rFonts w:ascii="Arial" w:hAnsi="Arial" w:cs="Arial"/>
                      <w:color w:val="auto"/>
                    </w:rPr>
                    <w:t xml:space="preserve">, Intensive Care Unit (ICU) admission and death from COVID-19, with risk growing substantially as body mass index (BMI) increases. </w:t>
                  </w:r>
                </w:p>
                <w:p w14:paraId="291E24BF" w14:textId="77777777" w:rsidR="00B12607" w:rsidRPr="00B12607" w:rsidRDefault="00B12607" w:rsidP="00B12607">
                  <w:pPr>
                    <w:rPr>
                      <w:rFonts w:ascii="Arial" w:hAnsi="Arial" w:cs="Arial"/>
                      <w:sz w:val="22"/>
                      <w:szCs w:val="22"/>
                    </w:rPr>
                  </w:pPr>
                </w:p>
                <w:tbl>
                  <w:tblPr>
                    <w:tblpPr w:vertAnchor="text"/>
                    <w:tblW w:w="5000" w:type="pct"/>
                    <w:tblCellMar>
                      <w:left w:w="0" w:type="dxa"/>
                      <w:right w:w="0" w:type="dxa"/>
                    </w:tblCellMar>
                    <w:tblLook w:val="04A0" w:firstRow="1" w:lastRow="0" w:firstColumn="1" w:lastColumn="0" w:noHBand="0" w:noVBand="1"/>
                  </w:tblPr>
                  <w:tblGrid>
                    <w:gridCol w:w="10506"/>
                  </w:tblGrid>
                  <w:tr w:rsidR="00AD66AE" w14:paraId="1512CCA0" w14:textId="77777777" w:rsidTr="00B12607">
                    <w:tc>
                      <w:tcPr>
                        <w:tcW w:w="10506" w:type="dxa"/>
                        <w:hideMark/>
                      </w:tcPr>
                      <w:tbl>
                        <w:tblPr>
                          <w:tblpPr w:vertAnchor="text"/>
                          <w:tblW w:w="5000" w:type="pct"/>
                          <w:tblCellMar>
                            <w:left w:w="0" w:type="dxa"/>
                            <w:right w:w="0" w:type="dxa"/>
                          </w:tblCellMar>
                          <w:tblLook w:val="04A0" w:firstRow="1" w:lastRow="0" w:firstColumn="1" w:lastColumn="0" w:noHBand="0" w:noVBand="1"/>
                        </w:tblPr>
                        <w:tblGrid>
                          <w:gridCol w:w="10506"/>
                        </w:tblGrid>
                        <w:tr w:rsidR="00AD66AE" w14:paraId="255BC34B" w14:textId="77777777">
                          <w:tc>
                            <w:tcPr>
                              <w:tcW w:w="0" w:type="auto"/>
                              <w:tcMar>
                                <w:top w:w="0" w:type="dxa"/>
                                <w:left w:w="270" w:type="dxa"/>
                                <w:bottom w:w="135" w:type="dxa"/>
                                <w:right w:w="270" w:type="dxa"/>
                              </w:tcMar>
                              <w:hideMark/>
                            </w:tcPr>
                            <w:p w14:paraId="22708851" w14:textId="1C320C4E" w:rsidR="00AD66AE" w:rsidRPr="00AD66AE" w:rsidRDefault="00AD66AE" w:rsidP="00AD66AE">
                              <w:pPr>
                                <w:spacing w:before="150" w:after="150" w:line="240" w:lineRule="auto"/>
                                <w:ind w:left="291"/>
                                <w:rPr>
                                  <w:rFonts w:ascii="Helvetica" w:hAnsi="Helvetica"/>
                                  <w:color w:val="272D2D" w:themeColor="text1"/>
                                  <w:szCs w:val="24"/>
                                </w:rPr>
                              </w:pPr>
                              <w:bookmarkStart w:id="9" w:name="_Hlk47099187"/>
                              <w:r w:rsidRPr="00AD66AE">
                                <w:rPr>
                                  <w:rFonts w:ascii="Arial" w:hAnsi="Arial" w:cs="Arial"/>
                                  <w:b/>
                                  <w:bCs/>
                                  <w:color w:val="272D2D" w:themeColor="text1"/>
                                  <w:szCs w:val="24"/>
                                </w:rPr>
                                <w:lastRenderedPageBreak/>
                                <w:t>Better Health Campaign</w:t>
                              </w:r>
                              <w:r w:rsidRPr="00AD66AE">
                                <w:rPr>
                                  <w:rFonts w:ascii="Arial" w:hAnsi="Arial" w:cs="Arial"/>
                                  <w:color w:val="272D2D" w:themeColor="text1"/>
                                  <w:szCs w:val="24"/>
                                </w:rPr>
                                <w:t xml:space="preserve"> </w:t>
                              </w:r>
                              <w:bookmarkEnd w:id="9"/>
                              <w:r w:rsidRPr="00AD66AE">
                                <w:rPr>
                                  <w:rFonts w:ascii="Arial" w:hAnsi="Arial" w:cs="Arial"/>
                                  <w:color w:val="272D2D" w:themeColor="text1"/>
                                  <w:szCs w:val="24"/>
                                </w:rPr>
                                <w:br/>
                                <w:t>Public Health England has launched a major new adult health campaign to seize the opportunity for a national reset moment. </w:t>
                              </w:r>
                              <w:r w:rsidRPr="00AD66AE">
                                <w:rPr>
                                  <w:rFonts w:ascii="Helvetica" w:hAnsi="Helvetica"/>
                                  <w:color w:val="272D2D" w:themeColor="text1"/>
                                  <w:szCs w:val="24"/>
                                </w:rPr>
                                <w:t> </w:t>
                              </w:r>
                            </w:p>
                            <w:p w14:paraId="006049BC" w14:textId="77777777" w:rsidR="00AD66AE" w:rsidRDefault="00AD66AE" w:rsidP="00AD66AE">
                              <w:pPr>
                                <w:spacing w:before="150" w:after="150" w:line="240" w:lineRule="auto"/>
                                <w:ind w:left="291"/>
                                <w:jc w:val="both"/>
                                <w:rPr>
                                  <w:rFonts w:ascii="Arial" w:hAnsi="Arial" w:cs="Arial"/>
                                  <w:color w:val="272D2D" w:themeColor="text1"/>
                                  <w:szCs w:val="24"/>
                                </w:rPr>
                              </w:pPr>
                              <w:r w:rsidRPr="00AD66AE">
                                <w:rPr>
                                  <w:rFonts w:ascii="Arial" w:hAnsi="Arial" w:cs="Arial"/>
                                  <w:color w:val="272D2D" w:themeColor="text1"/>
                                  <w:szCs w:val="24"/>
                                </w:rPr>
                                <w:t>COVID-19 has affected the whole country; for almost everyone, life has had to fundamentally change. But it has also prompted many people to reflect and think more seriously about their health. </w:t>
                              </w:r>
                            </w:p>
                            <w:p w14:paraId="3107F44A" w14:textId="1F50F8AA" w:rsidR="00AD66AE" w:rsidRPr="00AD66AE" w:rsidRDefault="00AD66AE" w:rsidP="00AD66AE">
                              <w:pPr>
                                <w:spacing w:before="150" w:after="150" w:line="240" w:lineRule="auto"/>
                                <w:ind w:left="291"/>
                                <w:jc w:val="both"/>
                                <w:rPr>
                                  <w:rFonts w:ascii="Helvetica" w:hAnsi="Helvetica"/>
                                  <w:color w:val="272D2D" w:themeColor="text1"/>
                                  <w:szCs w:val="24"/>
                                </w:rPr>
                              </w:pPr>
                              <w:r w:rsidRPr="00AD66AE">
                                <w:rPr>
                                  <w:rFonts w:ascii="Helvetica" w:hAnsi="Helvetica"/>
                                  <w:color w:val="272D2D" w:themeColor="text1"/>
                                  <w:szCs w:val="24"/>
                                </w:rPr>
                                <w:br/>
                              </w:r>
                              <w:r w:rsidRPr="00AD66AE">
                                <w:rPr>
                                  <w:rFonts w:ascii="Arial" w:hAnsi="Arial" w:cs="Arial"/>
                                  <w:color w:val="272D2D" w:themeColor="text1"/>
                                  <w:szCs w:val="24"/>
                                </w:rPr>
                                <w:t xml:space="preserve">Nearly two thirds (63%) of adults in the UK are overweight or living with obesity. Gaining weight is often a gradual process that takes place over </w:t>
                              </w:r>
                              <w:proofErr w:type="gramStart"/>
                              <w:r w:rsidRPr="00AD66AE">
                                <w:rPr>
                                  <w:rFonts w:ascii="Arial" w:hAnsi="Arial" w:cs="Arial"/>
                                  <w:color w:val="272D2D" w:themeColor="text1"/>
                                  <w:szCs w:val="24"/>
                                </w:rPr>
                                <w:t>a number of</w:t>
                              </w:r>
                              <w:proofErr w:type="gramEnd"/>
                              <w:r w:rsidRPr="00AD66AE">
                                <w:rPr>
                                  <w:rFonts w:ascii="Arial" w:hAnsi="Arial" w:cs="Arial"/>
                                  <w:color w:val="272D2D" w:themeColor="text1"/>
                                  <w:szCs w:val="24"/>
                                </w:rPr>
                                <w:t xml:space="preserve"> years and modern life doesn’t always make it easy. This extra weight causes pressure to build up around vital organs, making it harder for the body to fight against diseases like cancer, heart disease and now COVID-19. By reducing your weight within a healthy range, you can help cut your risk of being critically ill with COVID-19.</w:t>
                              </w:r>
                            </w:p>
                            <w:p w14:paraId="3E3F819A" w14:textId="51DCBC56" w:rsidR="00AD66AE" w:rsidRDefault="00AD66AE" w:rsidP="00AD66AE">
                              <w:pPr>
                                <w:spacing w:before="150" w:after="150" w:line="240" w:lineRule="auto"/>
                                <w:ind w:left="291"/>
                                <w:rPr>
                                  <w:rFonts w:ascii="Helvetica" w:hAnsi="Helvetica"/>
                                  <w:color w:val="757575"/>
                                  <w:szCs w:val="24"/>
                                </w:rPr>
                              </w:pPr>
                              <w:r w:rsidRPr="00AD66AE">
                                <w:rPr>
                                  <w:rFonts w:ascii="Arial" w:eastAsia="Times New Roman" w:hAnsi="Arial" w:cs="Arial"/>
                                  <w:color w:val="272D2D" w:themeColor="text1"/>
                                  <w:szCs w:val="24"/>
                                </w:rPr>
                                <w:t xml:space="preserve">The </w:t>
                              </w:r>
                              <w:hyperlink r:id="rId38" w:tgtFrame="_blank" w:history="1">
                                <w:r>
                                  <w:rPr>
                                    <w:rStyle w:val="Hyperlink"/>
                                    <w:rFonts w:ascii="Arial" w:eastAsia="Times New Roman" w:hAnsi="Arial" w:cs="Arial"/>
                                    <w:color w:val="007C89"/>
                                    <w:szCs w:val="24"/>
                                  </w:rPr>
                                  <w:t>Better Health campaign</w:t>
                                </w:r>
                              </w:hyperlink>
                              <w:r>
                                <w:rPr>
                                  <w:rFonts w:ascii="Arial" w:eastAsia="Times New Roman" w:hAnsi="Arial" w:cs="Arial"/>
                                  <w:color w:val="757575"/>
                                  <w:szCs w:val="24"/>
                                </w:rPr>
                                <w:t xml:space="preserve"> </w:t>
                              </w:r>
                              <w:r w:rsidRPr="00AD66AE">
                                <w:rPr>
                                  <w:rFonts w:ascii="Arial" w:eastAsia="Times New Roman" w:hAnsi="Arial" w:cs="Arial"/>
                                  <w:color w:val="272D2D" w:themeColor="text1"/>
                                  <w:szCs w:val="24"/>
                                </w:rPr>
                                <w:t>will kick off by supporting individuals on their weight loss journey. For the first week, the campaign will highlight the links between weight and COVID-19. We will then move onto the motivate phase of the campaign in week 2, supporting physical activity and nutrition messages.</w:t>
                              </w:r>
                              <w:r w:rsidRPr="00AD66AE">
                                <w:rPr>
                                  <w:rFonts w:ascii="Arial" w:eastAsia="Times New Roman" w:hAnsi="Arial" w:cs="Arial"/>
                                  <w:color w:val="272D2D" w:themeColor="text1"/>
                                  <w:szCs w:val="24"/>
                                </w:rPr>
                                <w:br/>
                              </w:r>
                              <w:r w:rsidRPr="00AD66AE">
                                <w:rPr>
                                  <w:rFonts w:ascii="Arial" w:eastAsia="Times New Roman" w:hAnsi="Arial" w:cs="Arial"/>
                                  <w:color w:val="272D2D" w:themeColor="text1"/>
                                  <w:szCs w:val="24"/>
                                </w:rPr>
                                <w:br/>
                                <w:t xml:space="preserve">Additional resources will be added to the </w:t>
                              </w:r>
                              <w:hyperlink r:id="rId39" w:tgtFrame="_blank" w:history="1">
                                <w:r>
                                  <w:rPr>
                                    <w:rStyle w:val="Hyperlink"/>
                                    <w:rFonts w:ascii="Arial" w:eastAsia="Times New Roman" w:hAnsi="Arial" w:cs="Arial"/>
                                    <w:color w:val="007C89"/>
                                    <w:szCs w:val="24"/>
                                  </w:rPr>
                                  <w:t>Campaign Resource Centre</w:t>
                                </w:r>
                              </w:hyperlink>
                              <w:r>
                                <w:rPr>
                                  <w:rFonts w:ascii="Arial" w:eastAsia="Times New Roman" w:hAnsi="Arial" w:cs="Arial"/>
                                  <w:color w:val="757575"/>
                                  <w:szCs w:val="24"/>
                                </w:rPr>
                                <w:t> </w:t>
                              </w:r>
                              <w:r w:rsidRPr="00AD66AE">
                                <w:rPr>
                                  <w:rFonts w:ascii="Arial" w:eastAsia="Times New Roman" w:hAnsi="Arial" w:cs="Arial"/>
                                  <w:color w:val="272D2D" w:themeColor="text1"/>
                                  <w:szCs w:val="24"/>
                                </w:rPr>
                                <w:t>this week to support the motivate phase, so do keep an eye out. </w:t>
                              </w:r>
                            </w:p>
                          </w:tc>
                        </w:tr>
                      </w:tbl>
                      <w:p w14:paraId="4C5FDFA0" w14:textId="77777777" w:rsidR="00AD66AE" w:rsidRDefault="00AD66AE" w:rsidP="00AD66AE">
                        <w:pPr>
                          <w:rPr>
                            <w:rFonts w:ascii="Times New Roman" w:eastAsia="Times New Roman" w:hAnsi="Times New Roman" w:cs="Times New Roman"/>
                            <w:color w:val="auto"/>
                            <w:sz w:val="20"/>
                          </w:rPr>
                        </w:pPr>
                      </w:p>
                    </w:tc>
                  </w:tr>
                </w:tbl>
                <w:p w14:paraId="0D40E541" w14:textId="77777777" w:rsidR="00AD66AE" w:rsidRDefault="00AD66AE" w:rsidP="00AD66AE">
                  <w:pPr>
                    <w:rPr>
                      <w:rFonts w:ascii="Times New Roman" w:eastAsia="Times New Roman" w:hAnsi="Times New Roman" w:cs="Times New Roman"/>
                      <w:sz w:val="20"/>
                    </w:rPr>
                  </w:pPr>
                </w:p>
              </w:tc>
            </w:tr>
          </w:tbl>
          <w:p w14:paraId="3F13FABB" w14:textId="77777777" w:rsidR="00AD66AE" w:rsidRDefault="00AD66AE" w:rsidP="00675978">
            <w:pPr>
              <w:ind w:left="462"/>
              <w:jc w:val="both"/>
              <w:rPr>
                <w:rFonts w:ascii="Arial" w:hAnsi="Arial" w:cs="Arial"/>
                <w:b w:val="0"/>
                <w:bCs w:val="0"/>
                <w:color w:val="auto"/>
                <w:szCs w:val="24"/>
              </w:rPr>
            </w:pPr>
          </w:p>
          <w:p w14:paraId="56112E18" w14:textId="77777777" w:rsidR="00AD66AE" w:rsidRDefault="00AD66AE" w:rsidP="00675978">
            <w:pPr>
              <w:ind w:left="462"/>
              <w:jc w:val="both"/>
              <w:rPr>
                <w:rFonts w:ascii="Arial" w:hAnsi="Arial" w:cs="Arial"/>
                <w:b w:val="0"/>
                <w:bCs w:val="0"/>
                <w:color w:val="auto"/>
                <w:szCs w:val="24"/>
              </w:rPr>
            </w:pPr>
          </w:p>
          <w:p w14:paraId="05EE84E5" w14:textId="7C86AFBF" w:rsidR="007E34C6" w:rsidRPr="00675978" w:rsidRDefault="00F40A39" w:rsidP="00675978">
            <w:pPr>
              <w:ind w:left="462"/>
              <w:jc w:val="both"/>
              <w:rPr>
                <w:rFonts w:ascii="Arial" w:hAnsi="Arial" w:cs="Arial"/>
                <w:color w:val="auto"/>
                <w:szCs w:val="24"/>
              </w:rPr>
            </w:pPr>
            <w:r w:rsidRPr="00675978">
              <w:rPr>
                <w:rFonts w:ascii="Arial" w:hAnsi="Arial" w:cs="Arial"/>
                <w:color w:val="auto"/>
                <w:szCs w:val="24"/>
              </w:rPr>
              <w:t xml:space="preserve">Food Active Bulletin – June 2020 </w:t>
            </w:r>
          </w:p>
          <w:p w14:paraId="34A0DA29" w14:textId="22BCC5B5" w:rsidR="00F40A39" w:rsidRDefault="00F5121B" w:rsidP="00675978">
            <w:pPr>
              <w:ind w:left="462"/>
              <w:jc w:val="both"/>
              <w:rPr>
                <w:rFonts w:ascii="Arial" w:hAnsi="Arial" w:cs="Arial"/>
                <w:color w:val="auto"/>
                <w:szCs w:val="24"/>
              </w:rPr>
            </w:pPr>
            <w:hyperlink r:id="rId40" w:history="1">
              <w:r w:rsidR="00F40A39" w:rsidRPr="00F40A39">
                <w:rPr>
                  <w:rStyle w:val="Hyperlink"/>
                  <w:rFonts w:ascii="Arial" w:hAnsi="Arial" w:cs="Arial"/>
                  <w:b w:val="0"/>
                  <w:bCs w:val="0"/>
                  <w:szCs w:val="24"/>
                </w:rPr>
                <w:t>Click here</w:t>
              </w:r>
            </w:hyperlink>
            <w:r w:rsidR="00F40A39" w:rsidRPr="00F40A39">
              <w:rPr>
                <w:rFonts w:ascii="Arial" w:hAnsi="Arial" w:cs="Arial"/>
                <w:b w:val="0"/>
                <w:bCs w:val="0"/>
                <w:szCs w:val="24"/>
              </w:rPr>
              <w:t xml:space="preserve"> </w:t>
            </w:r>
            <w:r w:rsidR="00F40A39" w:rsidRPr="00675978">
              <w:rPr>
                <w:rFonts w:ascii="Arial" w:hAnsi="Arial" w:cs="Arial"/>
                <w:b w:val="0"/>
                <w:bCs w:val="0"/>
                <w:color w:val="auto"/>
                <w:szCs w:val="24"/>
              </w:rPr>
              <w:t xml:space="preserve">to view the bulletin. </w:t>
            </w:r>
          </w:p>
          <w:p w14:paraId="3EF97B02" w14:textId="77777777" w:rsidR="00675978" w:rsidRDefault="00675978" w:rsidP="00675978">
            <w:pPr>
              <w:ind w:left="462"/>
              <w:jc w:val="both"/>
              <w:rPr>
                <w:rFonts w:ascii="Arial" w:hAnsi="Arial" w:cs="Arial"/>
                <w:szCs w:val="24"/>
              </w:rPr>
            </w:pPr>
          </w:p>
          <w:p w14:paraId="276ED5DA" w14:textId="620EDF24" w:rsidR="00675978" w:rsidRDefault="00675978" w:rsidP="00675978">
            <w:pPr>
              <w:ind w:left="462"/>
              <w:jc w:val="both"/>
              <w:rPr>
                <w:rFonts w:ascii="Arial" w:hAnsi="Arial" w:cs="Arial"/>
                <w:szCs w:val="24"/>
              </w:rPr>
            </w:pPr>
          </w:p>
          <w:p w14:paraId="7FC4C0FF" w14:textId="77777777" w:rsidR="00675978" w:rsidRPr="00675978" w:rsidRDefault="00675978" w:rsidP="00675978">
            <w:pPr>
              <w:ind w:left="462"/>
              <w:jc w:val="both"/>
              <w:rPr>
                <w:rFonts w:ascii="Arial" w:hAnsi="Arial" w:cs="Arial"/>
                <w:b w:val="0"/>
                <w:bCs w:val="0"/>
                <w:color w:val="auto"/>
              </w:rPr>
            </w:pPr>
            <w:r w:rsidRPr="00675978">
              <w:rPr>
                <w:rFonts w:ascii="Arial" w:hAnsi="Arial" w:cs="Arial"/>
                <w:color w:val="auto"/>
              </w:rPr>
              <w:t>Food Active re-launches the Healthy Weight Declaration to support system-wide approaches to promoting healthy weight</w:t>
            </w:r>
          </w:p>
          <w:p w14:paraId="3A2CEF32" w14:textId="77777777" w:rsidR="00675978" w:rsidRPr="00675978" w:rsidRDefault="00675978" w:rsidP="00675978">
            <w:pPr>
              <w:ind w:left="462"/>
              <w:jc w:val="both"/>
              <w:rPr>
                <w:rFonts w:ascii="Arial" w:hAnsi="Arial" w:cs="Arial"/>
                <w:b w:val="0"/>
                <w:color w:val="auto"/>
                <w:sz w:val="22"/>
                <w:szCs w:val="21"/>
                <w:lang w:val="en-GB"/>
              </w:rPr>
            </w:pPr>
          </w:p>
          <w:p w14:paraId="68E1350B" w14:textId="64C0F353" w:rsidR="00675978" w:rsidRPr="00DB1863" w:rsidRDefault="00675978" w:rsidP="00675978">
            <w:pPr>
              <w:spacing w:after="160" w:line="252" w:lineRule="auto"/>
              <w:ind w:left="462"/>
              <w:contextualSpacing/>
              <w:jc w:val="both"/>
              <w:rPr>
                <w:rFonts w:ascii="Arial" w:hAnsi="Arial" w:cs="Arial"/>
                <w:b w:val="0"/>
                <w:bCs w:val="0"/>
                <w:sz w:val="22"/>
              </w:rPr>
            </w:pPr>
            <w:r w:rsidRPr="00675978">
              <w:rPr>
                <w:rFonts w:ascii="Arial" w:hAnsi="Arial" w:cs="Arial"/>
                <w:b w:val="0"/>
                <w:bCs w:val="0"/>
                <w:color w:val="auto"/>
              </w:rPr>
              <w:t>Interested in local, systems-wide approaches to promoting healthy weight? Check out the re-launch of @</w:t>
            </w:r>
            <w:proofErr w:type="spellStart"/>
            <w:r w:rsidRPr="00675978">
              <w:rPr>
                <w:rFonts w:ascii="Arial" w:hAnsi="Arial" w:cs="Arial"/>
                <w:b w:val="0"/>
                <w:bCs w:val="0"/>
                <w:color w:val="auto"/>
              </w:rPr>
              <w:t>food_active’s</w:t>
            </w:r>
            <w:proofErr w:type="spellEnd"/>
            <w:r w:rsidRPr="00675978">
              <w:rPr>
                <w:rFonts w:ascii="Arial" w:hAnsi="Arial" w:cs="Arial"/>
                <w:b w:val="0"/>
                <w:bCs w:val="0"/>
                <w:color w:val="auto"/>
              </w:rPr>
              <w:t xml:space="preserve"> #</w:t>
            </w:r>
            <w:proofErr w:type="spellStart"/>
            <w:r w:rsidRPr="00675978">
              <w:rPr>
                <w:rFonts w:ascii="Arial" w:hAnsi="Arial" w:cs="Arial"/>
                <w:b w:val="0"/>
                <w:bCs w:val="0"/>
                <w:color w:val="auto"/>
              </w:rPr>
              <w:t>HealthyWeightDeclaration</w:t>
            </w:r>
            <w:proofErr w:type="spellEnd"/>
            <w:r w:rsidRPr="00675978">
              <w:rPr>
                <w:rFonts w:ascii="Arial" w:hAnsi="Arial" w:cs="Arial"/>
                <w:b w:val="0"/>
                <w:bCs w:val="0"/>
                <w:color w:val="auto"/>
              </w:rPr>
              <w:t xml:space="preserve"> today, featuring revamped commitments, support pack, evidence base, communications support and more! More information </w:t>
            </w:r>
            <w:hyperlink r:id="rId41" w:history="1">
              <w:r w:rsidR="00224DDE" w:rsidRPr="00224DDE">
                <w:rPr>
                  <w:rStyle w:val="Hyperlink"/>
                  <w:rFonts w:ascii="Arial" w:hAnsi="Arial" w:cs="Arial"/>
                  <w:b w:val="0"/>
                  <w:bCs w:val="0"/>
                </w:rPr>
                <w:t xml:space="preserve">click </w:t>
              </w:r>
              <w:r w:rsidRPr="00224DDE">
                <w:rPr>
                  <w:rStyle w:val="Hyperlink"/>
                  <w:rFonts w:ascii="Arial" w:hAnsi="Arial" w:cs="Arial"/>
                  <w:b w:val="0"/>
                  <w:bCs w:val="0"/>
                </w:rPr>
                <w:t xml:space="preserve">here. </w:t>
              </w:r>
            </w:hyperlink>
            <w:r w:rsidRPr="00DB1863">
              <w:rPr>
                <w:rFonts w:ascii="Arial" w:hAnsi="Arial" w:cs="Arial"/>
                <w:b w:val="0"/>
                <w:bCs w:val="0"/>
              </w:rPr>
              <w:t xml:space="preserve"> </w:t>
            </w:r>
          </w:p>
          <w:p w14:paraId="5CECC3C1" w14:textId="021EA20D" w:rsidR="00F70AC2" w:rsidRDefault="00F70AC2" w:rsidP="00D661DA">
            <w:pPr>
              <w:rPr>
                <w:rFonts w:ascii="Arial" w:hAnsi="Arial" w:cs="Arial"/>
                <w:b w:val="0"/>
                <w:bCs w:val="0"/>
                <w:sz w:val="22"/>
                <w:szCs w:val="22"/>
              </w:rPr>
            </w:pPr>
          </w:p>
          <w:p w14:paraId="6C3B8584" w14:textId="5D0C55E9" w:rsidR="00F70AC2" w:rsidRDefault="00ED103A" w:rsidP="00D661DA">
            <w:pPr>
              <w:rPr>
                <w:rFonts w:ascii="Arial" w:hAnsi="Arial" w:cs="Arial"/>
                <w:b w:val="0"/>
                <w:bCs w:val="0"/>
                <w:sz w:val="22"/>
                <w:szCs w:val="22"/>
              </w:rPr>
            </w:pPr>
            <w:r>
              <w:rPr>
                <w:rFonts w:ascii="Arial" w:hAnsi="Arial" w:cs="Arial"/>
                <w:sz w:val="22"/>
                <w:szCs w:val="22"/>
              </w:rPr>
              <w:t xml:space="preserve">        </w:t>
            </w:r>
          </w:p>
          <w:p w14:paraId="25F797CD" w14:textId="7260B328" w:rsidR="00ED103A" w:rsidRDefault="00ED103A" w:rsidP="00B12607">
            <w:pPr>
              <w:rPr>
                <w:rFonts w:ascii="Arial" w:hAnsi="Arial" w:cs="Arial"/>
                <w:b w:val="0"/>
                <w:bCs w:val="0"/>
                <w:sz w:val="22"/>
                <w:szCs w:val="22"/>
              </w:rPr>
            </w:pPr>
            <w:r>
              <w:rPr>
                <w:rFonts w:ascii="Arial" w:hAnsi="Arial" w:cs="Arial"/>
                <w:sz w:val="22"/>
                <w:szCs w:val="22"/>
              </w:rPr>
              <w:t xml:space="preserve">       </w:t>
            </w:r>
          </w:p>
          <w:p w14:paraId="02C60A88" w14:textId="028EC6C5" w:rsidR="00B12607" w:rsidRDefault="00B12607" w:rsidP="00B12607">
            <w:pPr>
              <w:rPr>
                <w:rFonts w:ascii="Arial" w:hAnsi="Arial" w:cs="Arial"/>
                <w:b w:val="0"/>
                <w:bCs w:val="0"/>
                <w:sz w:val="22"/>
                <w:szCs w:val="22"/>
              </w:rPr>
            </w:pPr>
          </w:p>
          <w:p w14:paraId="3A6C325C" w14:textId="63D4C623" w:rsidR="00B12607" w:rsidRDefault="00B12607" w:rsidP="00B12607">
            <w:pPr>
              <w:rPr>
                <w:rFonts w:ascii="Arial" w:hAnsi="Arial" w:cs="Arial"/>
                <w:b w:val="0"/>
                <w:bCs w:val="0"/>
                <w:sz w:val="22"/>
                <w:szCs w:val="22"/>
              </w:rPr>
            </w:pPr>
          </w:p>
          <w:p w14:paraId="74C2134A" w14:textId="546AF145" w:rsidR="00B12607" w:rsidRDefault="00B12607" w:rsidP="00B12607">
            <w:pPr>
              <w:rPr>
                <w:rFonts w:ascii="Arial" w:hAnsi="Arial" w:cs="Arial"/>
                <w:b w:val="0"/>
                <w:bCs w:val="0"/>
                <w:sz w:val="22"/>
                <w:szCs w:val="22"/>
              </w:rPr>
            </w:pPr>
          </w:p>
          <w:p w14:paraId="25B6D9C8" w14:textId="52EDCF5B" w:rsidR="00B12607" w:rsidRDefault="00B12607" w:rsidP="00B12607">
            <w:pPr>
              <w:rPr>
                <w:rFonts w:ascii="Arial" w:hAnsi="Arial" w:cs="Arial"/>
                <w:b w:val="0"/>
                <w:bCs w:val="0"/>
                <w:sz w:val="22"/>
                <w:szCs w:val="22"/>
              </w:rPr>
            </w:pPr>
          </w:p>
          <w:p w14:paraId="0838BCA4" w14:textId="77777777" w:rsidR="00B12607" w:rsidRDefault="00B12607" w:rsidP="00B12607">
            <w:pPr>
              <w:rPr>
                <w:rFonts w:ascii="Arial" w:hAnsi="Arial" w:cs="Arial"/>
                <w:sz w:val="22"/>
                <w:szCs w:val="22"/>
              </w:rPr>
            </w:pPr>
          </w:p>
          <w:p w14:paraId="19BA18B7" w14:textId="2D02014F" w:rsidR="00F70AC2" w:rsidRDefault="00ED103A" w:rsidP="00D661DA">
            <w:pPr>
              <w:rPr>
                <w:rFonts w:ascii="Arial" w:hAnsi="Arial" w:cs="Arial"/>
                <w:b w:val="0"/>
                <w:bCs w:val="0"/>
                <w:sz w:val="22"/>
                <w:szCs w:val="22"/>
              </w:rPr>
            </w:pPr>
            <w:r>
              <w:rPr>
                <w:rFonts w:ascii="Arial" w:hAnsi="Arial" w:cs="Arial"/>
                <w:b w:val="0"/>
                <w:bCs w:val="0"/>
                <w:sz w:val="22"/>
                <w:szCs w:val="22"/>
              </w:rPr>
              <w:t xml:space="preserve">        </w:t>
            </w:r>
          </w:p>
          <w:p w14:paraId="10702AF2" w14:textId="678B1CBF" w:rsidR="003C7F1D" w:rsidRPr="00BD0EDB" w:rsidRDefault="003C7F1D" w:rsidP="00B12607">
            <w:pPr>
              <w:spacing w:before="100" w:beforeAutospacing="1" w:after="100" w:afterAutospacing="1" w:line="360" w:lineRule="auto"/>
              <w:rPr>
                <w:rFonts w:ascii="Arial" w:hAnsi="Arial" w:cs="Arial"/>
                <w:sz w:val="22"/>
                <w:szCs w:val="22"/>
              </w:rPr>
            </w:pPr>
          </w:p>
        </w:tc>
      </w:tr>
    </w:tbl>
    <w:tbl>
      <w:tblPr>
        <w:tblStyle w:val="PlainTable23"/>
        <w:tblW w:w="10825" w:type="dxa"/>
        <w:tblLook w:val="04A0" w:firstRow="1" w:lastRow="0" w:firstColumn="1" w:lastColumn="0" w:noHBand="0" w:noVBand="1"/>
      </w:tblPr>
      <w:tblGrid>
        <w:gridCol w:w="10825"/>
      </w:tblGrid>
      <w:tr w:rsidR="006525B6" w:rsidRPr="0061697C" w14:paraId="21947A66" w14:textId="77777777" w:rsidTr="00EB73F9">
        <w:trPr>
          <w:cnfStyle w:val="100000000000" w:firstRow="1" w:lastRow="0" w:firstColumn="0" w:lastColumn="0" w:oddVBand="0" w:evenVBand="0" w:oddHBand="0" w:evenHBand="0" w:firstRowFirstColumn="0" w:firstRowLastColumn="0" w:lastRowFirstColumn="0" w:lastRowLastColumn="0"/>
          <w:trHeight w:val="104"/>
        </w:trPr>
        <w:tc>
          <w:tcPr>
            <w:cnfStyle w:val="001000000000" w:firstRow="0" w:lastRow="0" w:firstColumn="1" w:lastColumn="0" w:oddVBand="0" w:evenVBand="0" w:oddHBand="0" w:evenHBand="0" w:firstRowFirstColumn="0" w:firstRowLastColumn="0" w:lastRowFirstColumn="0" w:lastRowLastColumn="0"/>
            <w:tcW w:w="10825" w:type="dxa"/>
            <w:tcBorders>
              <w:top w:val="single" w:sz="12" w:space="0" w:color="208566" w:themeColor="accent1" w:themeShade="BF"/>
              <w:bottom w:val="single" w:sz="12" w:space="0" w:color="208566" w:themeColor="accent1" w:themeShade="BF"/>
            </w:tcBorders>
            <w:shd w:val="clear" w:color="auto" w:fill="F2F2F2" w:themeFill="background1" w:themeFillShade="F2"/>
          </w:tcPr>
          <w:p w14:paraId="74215694" w14:textId="11A7D5C4" w:rsidR="006525B6" w:rsidRPr="0061697C" w:rsidRDefault="006525B6" w:rsidP="00EB73F9">
            <w:pPr>
              <w:pStyle w:val="Heading1"/>
              <w:spacing w:after="0"/>
              <w:outlineLvl w:val="0"/>
              <w:rPr>
                <w:b/>
                <w:bCs w:val="0"/>
              </w:rPr>
            </w:pPr>
            <w:bookmarkStart w:id="10" w:name="_Living_Well_–_1"/>
            <w:bookmarkEnd w:id="10"/>
            <w:r w:rsidRPr="0061697C">
              <w:rPr>
                <w:noProof/>
              </w:rPr>
              <w:lastRenderedPageBreak/>
              <w:drawing>
                <wp:anchor distT="0" distB="0" distL="114300" distR="114300" simplePos="0" relativeHeight="251665408" behindDoc="0" locked="0" layoutInCell="1" allowOverlap="1" wp14:anchorId="58285D24" wp14:editId="33557EAD">
                  <wp:simplePos x="0" y="0"/>
                  <wp:positionH relativeFrom="column">
                    <wp:posOffset>2388</wp:posOffset>
                  </wp:positionH>
                  <wp:positionV relativeFrom="paragraph">
                    <wp:posOffset>50933</wp:posOffset>
                  </wp:positionV>
                  <wp:extent cx="668477" cy="395785"/>
                  <wp:effectExtent l="0" t="0" r="0"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4560" cy="405307"/>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61697C">
              <w:rPr>
                <w:b/>
              </w:rPr>
              <w:t xml:space="preserve">         </w:t>
            </w:r>
            <w:r w:rsidR="00EB73F9">
              <w:rPr>
                <w:b/>
              </w:rPr>
              <w:t xml:space="preserve"> </w:t>
            </w:r>
            <w:r w:rsidRPr="00993D2D">
              <w:rPr>
                <w:b/>
                <w:sz w:val="40"/>
              </w:rPr>
              <w:t>Living Well</w:t>
            </w:r>
            <w:r w:rsidRPr="00993D2D">
              <w:rPr>
                <w:sz w:val="40"/>
              </w:rPr>
              <w:t xml:space="preserve"> </w:t>
            </w:r>
            <w:r w:rsidRPr="0061697C">
              <w:t xml:space="preserve">– </w:t>
            </w:r>
            <w:r w:rsidRPr="0061697C">
              <w:rPr>
                <w:sz w:val="28"/>
              </w:rPr>
              <w:t>Everybody Active Every Day</w:t>
            </w:r>
          </w:p>
          <w:p w14:paraId="3E0359B0" w14:textId="642733C2" w:rsidR="006525B6" w:rsidRPr="0061697C" w:rsidRDefault="00EB73F9" w:rsidP="00EB73F9">
            <w:pPr>
              <w:pStyle w:val="Header"/>
              <w:rPr>
                <w:b/>
                <w:bCs w:val="0"/>
              </w:rPr>
            </w:pPr>
            <w:r>
              <w:t xml:space="preserve">                        </w:t>
            </w:r>
            <w:r w:rsidR="006525B6" w:rsidRPr="0061697C">
              <w:t>H&amp;WB Team Lead: Nicola Corrigan</w:t>
            </w:r>
          </w:p>
        </w:tc>
      </w:tr>
    </w:tbl>
    <w:tbl>
      <w:tblPr>
        <w:tblStyle w:val="PlainTable2"/>
        <w:tblW w:w="0" w:type="auto"/>
        <w:tblLook w:val="04A0" w:firstRow="1" w:lastRow="0" w:firstColumn="1" w:lastColumn="0" w:noHBand="0" w:noVBand="1"/>
      </w:tblPr>
      <w:tblGrid>
        <w:gridCol w:w="10722"/>
      </w:tblGrid>
      <w:tr w:rsidR="0049227F" w:rsidRPr="0061697C" w14:paraId="4A66CADA" w14:textId="77777777" w:rsidTr="003C653F">
        <w:trPr>
          <w:cnfStyle w:val="100000000000" w:firstRow="1" w:lastRow="0" w:firstColumn="0" w:lastColumn="0" w:oddVBand="0" w:evenVBand="0" w:oddHBand="0" w:evenHBand="0"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10722" w:type="dxa"/>
            <w:tcBorders>
              <w:top w:val="nil"/>
              <w:bottom w:val="single" w:sz="4" w:space="0" w:color="auto"/>
            </w:tcBorders>
          </w:tcPr>
          <w:p w14:paraId="048B8013" w14:textId="6F8A1C1A" w:rsidR="00D661DA" w:rsidRDefault="00D661DA" w:rsidP="00D661DA">
            <w:pPr>
              <w:rPr>
                <w:rFonts w:ascii="Arial" w:hAnsi="Arial" w:cs="Arial"/>
                <w:b w:val="0"/>
                <w:bCs w:val="0"/>
                <w:color w:val="208566" w:themeColor="accent1" w:themeShade="BF"/>
                <w:sz w:val="22"/>
                <w:szCs w:val="21"/>
                <w:lang w:val="en-GB"/>
              </w:rPr>
            </w:pPr>
          </w:p>
          <w:p w14:paraId="2065037D" w14:textId="5E439791" w:rsidR="003C7F1D" w:rsidRDefault="003C7F1D" w:rsidP="00D661DA">
            <w:pPr>
              <w:rPr>
                <w:rFonts w:ascii="Arial" w:hAnsi="Arial" w:cs="Arial"/>
                <w:b w:val="0"/>
                <w:color w:val="208566" w:themeColor="accent1" w:themeShade="BF"/>
                <w:sz w:val="22"/>
                <w:szCs w:val="21"/>
                <w:lang w:val="en-GB"/>
              </w:rPr>
            </w:pPr>
          </w:p>
          <w:p w14:paraId="63F6EBA8" w14:textId="4A0B6504" w:rsidR="00973300" w:rsidRPr="00675978" w:rsidRDefault="00973300" w:rsidP="00675978">
            <w:pPr>
              <w:ind w:left="462"/>
              <w:jc w:val="both"/>
              <w:rPr>
                <w:rFonts w:ascii="Arial" w:hAnsi="Arial" w:cs="Arial"/>
                <w:b w:val="0"/>
                <w:bCs w:val="0"/>
                <w:color w:val="auto"/>
                <w:szCs w:val="24"/>
              </w:rPr>
            </w:pPr>
            <w:bookmarkStart w:id="11" w:name="_Hlk47099201"/>
            <w:r w:rsidRPr="00675978">
              <w:rPr>
                <w:rFonts w:ascii="Arial" w:hAnsi="Arial" w:cs="Arial"/>
                <w:color w:val="auto"/>
                <w:szCs w:val="24"/>
              </w:rPr>
              <w:t>New Engagement factsheet on supporting low-income households released</w:t>
            </w:r>
          </w:p>
          <w:bookmarkEnd w:id="11"/>
          <w:p w14:paraId="322F221F" w14:textId="77777777" w:rsidR="00AC34B1" w:rsidRPr="00675978" w:rsidRDefault="00AC34B1" w:rsidP="00675978">
            <w:pPr>
              <w:ind w:left="462"/>
              <w:jc w:val="both"/>
              <w:rPr>
                <w:rFonts w:ascii="Arial" w:hAnsi="Arial" w:cs="Arial"/>
                <w:color w:val="auto"/>
                <w:szCs w:val="24"/>
              </w:rPr>
            </w:pPr>
          </w:p>
          <w:p w14:paraId="3AA76907" w14:textId="77777777" w:rsidR="00973300" w:rsidRPr="00675978" w:rsidRDefault="00973300" w:rsidP="00675978">
            <w:pPr>
              <w:ind w:left="462"/>
              <w:jc w:val="both"/>
              <w:rPr>
                <w:rFonts w:ascii="Arial" w:hAnsi="Arial" w:cs="Arial"/>
                <w:b w:val="0"/>
                <w:bCs w:val="0"/>
                <w:color w:val="auto"/>
                <w:szCs w:val="24"/>
              </w:rPr>
            </w:pPr>
            <w:r w:rsidRPr="00675978">
              <w:rPr>
                <w:rFonts w:ascii="Arial" w:hAnsi="Arial" w:cs="Arial"/>
                <w:b w:val="0"/>
                <w:bCs w:val="0"/>
                <w:color w:val="auto"/>
                <w:szCs w:val="24"/>
              </w:rPr>
              <w:t>Activity Alliance has released its latest engagement factsheet titled ‘Supporting disabled people from low-income households to be active’. It is the latest in a collection of resources that advise sport and leisure providers on inclusive practice. Learn how you can plan, target and deliver more appealing and accessible opportunities for disabled people.</w:t>
            </w:r>
          </w:p>
          <w:p w14:paraId="43751007" w14:textId="77777777" w:rsidR="00973300" w:rsidRPr="00675978" w:rsidRDefault="00973300" w:rsidP="00675978">
            <w:pPr>
              <w:ind w:left="462"/>
              <w:jc w:val="both"/>
              <w:rPr>
                <w:rFonts w:ascii="Arial" w:hAnsi="Arial" w:cs="Arial"/>
                <w:b w:val="0"/>
                <w:bCs w:val="0"/>
                <w:color w:val="auto"/>
                <w:szCs w:val="24"/>
              </w:rPr>
            </w:pPr>
          </w:p>
          <w:p w14:paraId="5E9C7129" w14:textId="77777777" w:rsidR="00973300" w:rsidRPr="00675978" w:rsidRDefault="00973300" w:rsidP="00675978">
            <w:pPr>
              <w:ind w:left="462"/>
              <w:jc w:val="both"/>
              <w:rPr>
                <w:rFonts w:ascii="Arial" w:hAnsi="Arial" w:cs="Arial"/>
                <w:b w:val="0"/>
                <w:bCs w:val="0"/>
                <w:color w:val="auto"/>
                <w:szCs w:val="24"/>
              </w:rPr>
            </w:pPr>
            <w:r w:rsidRPr="00675978">
              <w:rPr>
                <w:rFonts w:ascii="Arial" w:hAnsi="Arial" w:cs="Arial"/>
                <w:b w:val="0"/>
                <w:bCs w:val="0"/>
                <w:color w:val="auto"/>
                <w:szCs w:val="24"/>
              </w:rPr>
              <w:t>This new factsheet provides insight on how deprivation affects some disabled people’s lives. It explores the relationship between poverty and disability. And, how both the causes and consequences of deprivation can impact a person’s desire, choice and opportunity to be active.</w:t>
            </w:r>
          </w:p>
          <w:p w14:paraId="32AE1075" w14:textId="77777777" w:rsidR="00973300" w:rsidRPr="00675978" w:rsidRDefault="00973300" w:rsidP="00675978">
            <w:pPr>
              <w:ind w:left="462"/>
              <w:jc w:val="both"/>
              <w:rPr>
                <w:rFonts w:ascii="Arial" w:hAnsi="Arial" w:cs="Arial"/>
                <w:b w:val="0"/>
                <w:bCs w:val="0"/>
                <w:color w:val="auto"/>
                <w:szCs w:val="24"/>
              </w:rPr>
            </w:pPr>
          </w:p>
          <w:p w14:paraId="3BFEFCF8" w14:textId="60FDC9BD" w:rsidR="00973300" w:rsidRDefault="00973300" w:rsidP="00675978">
            <w:pPr>
              <w:ind w:left="462"/>
              <w:jc w:val="both"/>
              <w:rPr>
                <w:rFonts w:ascii="Arial" w:hAnsi="Arial" w:cs="Arial"/>
                <w:szCs w:val="24"/>
              </w:rPr>
            </w:pPr>
            <w:r w:rsidRPr="00675978">
              <w:rPr>
                <w:rFonts w:ascii="Arial" w:hAnsi="Arial" w:cs="Arial"/>
                <w:b w:val="0"/>
                <w:bCs w:val="0"/>
                <w:color w:val="auto"/>
                <w:szCs w:val="24"/>
              </w:rPr>
              <w:t xml:space="preserve">Our new factsheet: Supporting disabled people from low-income households to be active, complements our existing bank of engagement factsheets released in April 2019.To access all of our engagement factsheets, </w:t>
            </w:r>
            <w:hyperlink r:id="rId43" w:history="1">
              <w:r w:rsidRPr="00973300">
                <w:rPr>
                  <w:rStyle w:val="Hyperlink"/>
                  <w:rFonts w:ascii="Arial" w:hAnsi="Arial" w:cs="Arial"/>
                  <w:b w:val="0"/>
                  <w:bCs w:val="0"/>
                  <w:szCs w:val="24"/>
                </w:rPr>
                <w:t>visit the engagement page</w:t>
              </w:r>
            </w:hyperlink>
            <w:r w:rsidRPr="00973300">
              <w:rPr>
                <w:rFonts w:ascii="Arial" w:hAnsi="Arial" w:cs="Arial"/>
                <w:b w:val="0"/>
                <w:bCs w:val="0"/>
                <w:szCs w:val="24"/>
              </w:rPr>
              <w:t xml:space="preserve"> </w:t>
            </w:r>
            <w:r w:rsidRPr="00675978">
              <w:rPr>
                <w:rFonts w:ascii="Arial" w:hAnsi="Arial" w:cs="Arial"/>
                <w:b w:val="0"/>
                <w:bCs w:val="0"/>
                <w:color w:val="auto"/>
                <w:szCs w:val="24"/>
              </w:rPr>
              <w:t>on our website.</w:t>
            </w:r>
          </w:p>
          <w:p w14:paraId="03313387" w14:textId="339F7330" w:rsidR="00DB1863" w:rsidRDefault="00DB1863" w:rsidP="00C300B3">
            <w:pPr>
              <w:ind w:left="462"/>
              <w:rPr>
                <w:rFonts w:ascii="Arial" w:hAnsi="Arial" w:cs="Arial"/>
                <w:szCs w:val="24"/>
              </w:rPr>
            </w:pPr>
          </w:p>
          <w:p w14:paraId="0712B73B" w14:textId="77777777" w:rsidR="00AC34B1" w:rsidRPr="00973300" w:rsidRDefault="00AC34B1" w:rsidP="00C300B3">
            <w:pPr>
              <w:ind w:left="462"/>
              <w:rPr>
                <w:rFonts w:ascii="Arial" w:hAnsi="Arial" w:cs="Arial"/>
                <w:b w:val="0"/>
                <w:bCs w:val="0"/>
                <w:szCs w:val="24"/>
              </w:rPr>
            </w:pPr>
          </w:p>
          <w:p w14:paraId="24384F57" w14:textId="77777777" w:rsidR="00F70AC2" w:rsidRPr="00BD0EDB" w:rsidRDefault="00F70AC2" w:rsidP="00D661DA">
            <w:pPr>
              <w:rPr>
                <w:rFonts w:ascii="Arial" w:hAnsi="Arial" w:cs="Arial"/>
                <w:b w:val="0"/>
                <w:color w:val="208566" w:themeColor="accent1" w:themeShade="BF"/>
                <w:sz w:val="22"/>
                <w:szCs w:val="21"/>
                <w:lang w:val="en-GB"/>
              </w:rPr>
            </w:pPr>
          </w:p>
          <w:p w14:paraId="6CB72DD9" w14:textId="3D75A462" w:rsidR="00D661DA" w:rsidRPr="00BD0EDB" w:rsidRDefault="00D661DA" w:rsidP="00D661DA">
            <w:pPr>
              <w:rPr>
                <w:rFonts w:ascii="Arial" w:hAnsi="Arial" w:cs="Arial"/>
                <w:b w:val="0"/>
                <w:bCs w:val="0"/>
                <w:color w:val="208566" w:themeColor="accent1" w:themeShade="BF"/>
                <w:sz w:val="22"/>
                <w:szCs w:val="21"/>
                <w:lang w:val="en-GB"/>
              </w:rPr>
            </w:pPr>
          </w:p>
        </w:tc>
      </w:tr>
      <w:tr w:rsidR="007E34C6" w:rsidRPr="0061697C" w14:paraId="270D0520" w14:textId="77777777" w:rsidTr="003C653F">
        <w:trPr>
          <w:cnfStyle w:val="000000100000" w:firstRow="0" w:lastRow="0" w:firstColumn="0" w:lastColumn="0" w:oddVBand="0" w:evenVBand="0" w:oddHBand="1"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10722" w:type="dxa"/>
            <w:tcBorders>
              <w:top w:val="single" w:sz="4" w:space="0" w:color="auto"/>
              <w:bottom w:val="single" w:sz="12" w:space="0" w:color="208566" w:themeColor="accent1" w:themeShade="BF"/>
            </w:tcBorders>
          </w:tcPr>
          <w:p w14:paraId="2962865B" w14:textId="16343500" w:rsidR="00A96E95" w:rsidRPr="00A96E95" w:rsidRDefault="00F5121B" w:rsidP="00A96E95">
            <w:pPr>
              <w:pStyle w:val="Heading1"/>
              <w:shd w:val="clear" w:color="auto" w:fill="E7EAEA" w:themeFill="text2" w:themeFillTint="1A"/>
              <w:spacing w:after="0"/>
              <w:outlineLvl w:val="0"/>
              <w:rPr>
                <w:b/>
                <w:bCs w:val="0"/>
                <w:sz w:val="40"/>
              </w:rPr>
            </w:pPr>
            <w:bookmarkStart w:id="12" w:name="_Reducing_Harmful_Drinking"/>
            <w:bookmarkEnd w:id="12"/>
            <w:r>
              <w:rPr>
                <w:b/>
                <w:bCs w:val="0"/>
                <w:noProof/>
              </w:rPr>
              <w:pict w14:anchorId="21D8D370">
                <v:shape id="Picture 23" o:spid="_x0000_s1029" type="#_x0000_t75" style="position:absolute;margin-left:10.8pt;margin-top:6pt;width:35.25pt;height:24pt;z-index:251702272;visibility:visible;mso-wrap-style:square;mso-position-horizontal-relative:text;mso-position-vertical-relative:text;mso-width-relative:page;mso-height-relative:page" wrapcoords="-460 0 -460 20925 21600 20925 21600 0 -460 0">
                  <v:imagedata r:id="rId44" o:title=""/>
                </v:shape>
              </w:pict>
            </w:r>
            <w:r w:rsidR="00A96E95" w:rsidRPr="00A96E95">
              <w:rPr>
                <w:b/>
              </w:rPr>
              <w:t xml:space="preserve">         </w:t>
            </w:r>
            <w:r w:rsidR="00A96E95" w:rsidRPr="00A96E95">
              <w:rPr>
                <w:b/>
                <w:sz w:val="40"/>
              </w:rPr>
              <w:t xml:space="preserve">Drug Recovery </w:t>
            </w:r>
          </w:p>
          <w:p w14:paraId="52B93AAE" w14:textId="5FC8C539" w:rsidR="00046EA6" w:rsidRPr="00A96E95" w:rsidRDefault="00A96E95" w:rsidP="00A96E95">
            <w:pPr>
              <w:shd w:val="clear" w:color="auto" w:fill="E7EAEA" w:themeFill="text2" w:themeFillTint="1A"/>
              <w:rPr>
                <w:rFonts w:ascii="Arial" w:hAnsi="Arial" w:cs="Arial"/>
                <w:b w:val="0"/>
                <w:bCs w:val="0"/>
                <w:i/>
                <w:sz w:val="22"/>
              </w:rPr>
            </w:pPr>
            <w:r w:rsidRPr="00A96E95">
              <w:t xml:space="preserve">                     H&amp;WB Team Lead: Andy Maddison</w:t>
            </w:r>
          </w:p>
        </w:tc>
      </w:tr>
      <w:tr w:rsidR="00A96E95" w:rsidRPr="0061697C" w14:paraId="5FC22FD6" w14:textId="77777777" w:rsidTr="00114CA5">
        <w:trPr>
          <w:trHeight w:val="1282"/>
        </w:trPr>
        <w:tc>
          <w:tcPr>
            <w:cnfStyle w:val="001000000000" w:firstRow="0" w:lastRow="0" w:firstColumn="1" w:lastColumn="0" w:oddVBand="0" w:evenVBand="0" w:oddHBand="0" w:evenHBand="0" w:firstRowFirstColumn="0" w:firstRowLastColumn="0" w:lastRowFirstColumn="0" w:lastRowLastColumn="0"/>
            <w:tcW w:w="10722" w:type="dxa"/>
            <w:tcBorders>
              <w:top w:val="nil"/>
              <w:bottom w:val="single" w:sz="12" w:space="0" w:color="208566" w:themeColor="accent1" w:themeShade="BF"/>
            </w:tcBorders>
          </w:tcPr>
          <w:p w14:paraId="351C0A96" w14:textId="1302F6F7" w:rsidR="00A96E95" w:rsidRPr="00EF4EF0" w:rsidRDefault="00A96E95" w:rsidP="00EF4EF0">
            <w:pPr>
              <w:pStyle w:val="NormalWeb"/>
              <w:spacing w:beforeAutospacing="0" w:after="240" w:afterAutospacing="0"/>
              <w:ind w:left="450"/>
              <w:rPr>
                <w:rFonts w:ascii="Arial" w:hAnsi="Arial" w:cs="Arial"/>
                <w:b w:val="0"/>
                <w:bCs w:val="0"/>
                <w:color w:val="232323"/>
                <w:sz w:val="24"/>
                <w:szCs w:val="24"/>
              </w:rPr>
            </w:pPr>
          </w:p>
          <w:p w14:paraId="564D5CCF" w14:textId="77777777" w:rsidR="00EF4EF0" w:rsidRPr="00AC34B1" w:rsidRDefault="00EF4EF0" w:rsidP="00675978">
            <w:pPr>
              <w:pStyle w:val="NormalWeb"/>
              <w:spacing w:beforeAutospacing="0" w:after="240" w:afterAutospacing="0"/>
              <w:ind w:left="321" w:firstLine="129"/>
              <w:jc w:val="both"/>
              <w:rPr>
                <w:rFonts w:ascii="Arial" w:hAnsi="Arial" w:cs="Arial"/>
                <w:b w:val="0"/>
                <w:bCs w:val="0"/>
                <w:sz w:val="24"/>
                <w:szCs w:val="24"/>
              </w:rPr>
            </w:pPr>
            <w:bookmarkStart w:id="13" w:name="_Hlk47099229"/>
            <w:r w:rsidRPr="00AC34B1">
              <w:rPr>
                <w:rFonts w:ascii="Arial" w:hAnsi="Arial" w:cs="Arial"/>
                <w:sz w:val="24"/>
                <w:szCs w:val="24"/>
              </w:rPr>
              <w:t xml:space="preserve">MHCLG Rough Sleeping Next Steps Accommodation Programme (NSAP) </w:t>
            </w:r>
          </w:p>
          <w:bookmarkEnd w:id="13"/>
          <w:p w14:paraId="49488CB5" w14:textId="0B62B6EF" w:rsidR="00EF4EF0" w:rsidRPr="00EF4EF0" w:rsidRDefault="00EF4EF0" w:rsidP="00675978">
            <w:pPr>
              <w:pStyle w:val="NormalWeb"/>
              <w:spacing w:beforeAutospacing="0" w:after="240" w:afterAutospacing="0"/>
              <w:ind w:left="450"/>
              <w:jc w:val="both"/>
              <w:rPr>
                <w:rFonts w:ascii="Arial" w:hAnsi="Arial" w:cs="Arial"/>
                <w:b w:val="0"/>
                <w:bCs w:val="0"/>
                <w:color w:val="232323"/>
                <w:sz w:val="24"/>
                <w:szCs w:val="24"/>
              </w:rPr>
            </w:pPr>
            <w:r w:rsidRPr="00AC34B1">
              <w:rPr>
                <w:rFonts w:ascii="Arial" w:hAnsi="Arial" w:cs="Arial"/>
                <w:b w:val="0"/>
                <w:bCs w:val="0"/>
                <w:sz w:val="24"/>
                <w:szCs w:val="24"/>
              </w:rPr>
              <w:t xml:space="preserve">Following ‘everyone in’, the Ministry of Housing, Communities and Local Government (MHCLG) is now inviting local authorities and their partners to engage with the next stage of the COVID-19 rough sleeping response, the </w:t>
            </w:r>
            <w:hyperlink r:id="rId45" w:history="1">
              <w:r w:rsidRPr="00EF4EF0">
                <w:rPr>
                  <w:rStyle w:val="Hyperlink"/>
                  <w:rFonts w:ascii="Arial" w:hAnsi="Arial" w:cs="Arial"/>
                  <w:b w:val="0"/>
                  <w:bCs w:val="0"/>
                  <w:color w:val="1D5782"/>
                  <w:sz w:val="24"/>
                  <w:szCs w:val="24"/>
                </w:rPr>
                <w:t>Next Steps Accommodation Programme</w:t>
              </w:r>
            </w:hyperlink>
            <w:r w:rsidRPr="00EF4EF0">
              <w:rPr>
                <w:rStyle w:val="Strong"/>
                <w:rFonts w:ascii="Arial" w:hAnsi="Arial" w:cs="Arial"/>
                <w:b w:val="0"/>
                <w:bCs/>
                <w:color w:val="232323"/>
                <w:sz w:val="24"/>
                <w:szCs w:val="24"/>
              </w:rPr>
              <w:t xml:space="preserve"> </w:t>
            </w:r>
            <w:r w:rsidRPr="00AC34B1">
              <w:rPr>
                <w:rFonts w:ascii="Arial" w:hAnsi="Arial" w:cs="Arial"/>
                <w:b w:val="0"/>
                <w:bCs w:val="0"/>
                <w:sz w:val="24"/>
                <w:szCs w:val="24"/>
              </w:rPr>
              <w:t>(NSAP), to ensure that as few people as possible in emergency accommodation return to the streets. NSAP makes funding available to support local authorities and their partners to do this work. Proposals for funding require collaboration with public health, health care, social care and support commissioners and providers to safeguard the population and sustain the health gains made during the emergency accommodation phase. Programme guidance says that plans must:</w:t>
            </w:r>
          </w:p>
          <w:p w14:paraId="55633B8F" w14:textId="77777777" w:rsidR="00DD29A9" w:rsidRPr="00DD29A9" w:rsidRDefault="00EF4EF0" w:rsidP="000F2DDB">
            <w:pPr>
              <w:numPr>
                <w:ilvl w:val="0"/>
                <w:numId w:val="5"/>
              </w:numPr>
              <w:spacing w:before="100" w:beforeAutospacing="1" w:after="100" w:afterAutospacing="1"/>
              <w:jc w:val="both"/>
              <w:rPr>
                <w:rFonts w:ascii="Arial" w:eastAsia="Times New Roman" w:hAnsi="Arial" w:cs="Arial"/>
                <w:b w:val="0"/>
                <w:bCs w:val="0"/>
                <w:color w:val="auto"/>
                <w:szCs w:val="24"/>
              </w:rPr>
            </w:pPr>
            <w:r w:rsidRPr="00DD29A9">
              <w:rPr>
                <w:rFonts w:ascii="Arial" w:eastAsia="Times New Roman" w:hAnsi="Arial" w:cs="Arial"/>
                <w:b w:val="0"/>
                <w:bCs w:val="0"/>
                <w:color w:val="auto"/>
                <w:szCs w:val="24"/>
              </w:rPr>
              <w:t>Be informed by an assessment of the health circumstances, care and support needs of people accommodated due to COVID-19, as well as long-term rough sleepers who have still to be assisted to access accommodation</w:t>
            </w:r>
          </w:p>
          <w:p w14:paraId="76A81AD0" w14:textId="1E950165" w:rsidR="00DD29A9" w:rsidRPr="00DD29A9" w:rsidRDefault="00EF4EF0" w:rsidP="000F2DDB">
            <w:pPr>
              <w:numPr>
                <w:ilvl w:val="0"/>
                <w:numId w:val="5"/>
              </w:numPr>
              <w:spacing w:before="100" w:beforeAutospacing="1" w:after="100" w:afterAutospacing="1"/>
              <w:jc w:val="both"/>
              <w:rPr>
                <w:rFonts w:ascii="Arial" w:eastAsia="Times New Roman" w:hAnsi="Arial" w:cs="Arial"/>
                <w:b w:val="0"/>
                <w:bCs w:val="0"/>
                <w:color w:val="auto"/>
                <w:szCs w:val="24"/>
              </w:rPr>
            </w:pPr>
            <w:r w:rsidRPr="00DD29A9">
              <w:rPr>
                <w:rFonts w:ascii="Arial" w:eastAsia="Times New Roman" w:hAnsi="Arial" w:cs="Arial"/>
                <w:b w:val="0"/>
                <w:bCs w:val="0"/>
                <w:color w:val="auto"/>
                <w:szCs w:val="24"/>
              </w:rPr>
              <w:t>Take account of individuals’ risk of severe illness from COVID-19, the health gains they have made whilst in emergency accommodation, and the need for continuity of care for those whose needs are already being met.   </w:t>
            </w:r>
          </w:p>
          <w:p w14:paraId="2606428A" w14:textId="1A6A2F5F" w:rsidR="00EF4EF0" w:rsidRPr="00DD29A9" w:rsidRDefault="00EF4EF0" w:rsidP="000F2DDB">
            <w:pPr>
              <w:numPr>
                <w:ilvl w:val="0"/>
                <w:numId w:val="5"/>
              </w:numPr>
              <w:spacing w:before="100" w:beforeAutospacing="1" w:after="100" w:afterAutospacing="1"/>
              <w:jc w:val="both"/>
              <w:rPr>
                <w:rFonts w:ascii="Arial" w:eastAsia="Times New Roman" w:hAnsi="Arial" w:cs="Arial"/>
                <w:b w:val="0"/>
                <w:bCs w:val="0"/>
                <w:color w:val="auto"/>
                <w:szCs w:val="24"/>
              </w:rPr>
            </w:pPr>
            <w:r w:rsidRPr="00DD29A9">
              <w:rPr>
                <w:rFonts w:ascii="Arial" w:eastAsia="Times New Roman" w:hAnsi="Arial" w:cs="Arial"/>
                <w:b w:val="0"/>
                <w:bCs w:val="0"/>
                <w:color w:val="auto"/>
                <w:szCs w:val="24"/>
              </w:rPr>
              <w:t>Involve relevant commissioners/providers if they include proposals to develop services for people with identified mental ill-health and/or drug and alcohol dependence, or to meet other social care needs.</w:t>
            </w:r>
          </w:p>
          <w:p w14:paraId="5FFBF3BB" w14:textId="03A9863F" w:rsidR="00EF4EF0" w:rsidRPr="00A96E95" w:rsidRDefault="00EF4EF0" w:rsidP="00B12607">
            <w:pPr>
              <w:pStyle w:val="NormalWeb"/>
              <w:spacing w:beforeAutospacing="0" w:after="240" w:afterAutospacing="0"/>
              <w:ind w:left="450"/>
              <w:jc w:val="both"/>
              <w:rPr>
                <w:noProof/>
              </w:rPr>
            </w:pPr>
            <w:r w:rsidRPr="00675978">
              <w:rPr>
                <w:rFonts w:ascii="Arial" w:hAnsi="Arial" w:cs="Arial"/>
                <w:b w:val="0"/>
                <w:bCs w:val="0"/>
                <w:sz w:val="24"/>
                <w:szCs w:val="24"/>
              </w:rPr>
              <w:t>A fuller rough sleeping briefing will shortly be shared via the PHE Regions and Centres.</w:t>
            </w:r>
          </w:p>
        </w:tc>
      </w:tr>
      <w:tr w:rsidR="006525B6" w:rsidRPr="0061697C" w14:paraId="631E2094" w14:textId="77777777" w:rsidTr="00114CA5">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10722" w:type="dxa"/>
            <w:tcBorders>
              <w:top w:val="single" w:sz="12" w:space="0" w:color="208566" w:themeColor="accent1" w:themeShade="BF"/>
              <w:left w:val="nil"/>
              <w:bottom w:val="single" w:sz="12" w:space="0" w:color="208566" w:themeColor="accent1" w:themeShade="BF"/>
              <w:right w:val="nil"/>
            </w:tcBorders>
            <w:shd w:val="clear" w:color="auto" w:fill="F2F2F2" w:themeFill="background1" w:themeFillShade="F2"/>
          </w:tcPr>
          <w:p w14:paraId="68505396" w14:textId="1187DEDB" w:rsidR="008E6546" w:rsidRPr="00660BC3" w:rsidRDefault="00864F88" w:rsidP="003C7F1D">
            <w:pPr>
              <w:pBdr>
                <w:top w:val="single" w:sz="4" w:space="1" w:color="auto"/>
              </w:pBdr>
              <w:ind w:left="360"/>
              <w:rPr>
                <w:rFonts w:ascii="Arial" w:hAnsi="Arial" w:cs="Arial"/>
                <w:b w:val="0"/>
                <w:bCs w:val="0"/>
                <w:i/>
                <w:color w:val="208566" w:themeColor="accent1" w:themeShade="BF"/>
                <w:sz w:val="22"/>
                <w:lang w:val="en-GB"/>
              </w:rPr>
            </w:pPr>
            <w:bookmarkStart w:id="14" w:name="ReducingSmoking"/>
            <w:r w:rsidRPr="00660BC3">
              <w:rPr>
                <w:i/>
                <w:noProof/>
              </w:rPr>
              <w:lastRenderedPageBreak/>
              <w:drawing>
                <wp:anchor distT="0" distB="0" distL="114300" distR="114300" simplePos="0" relativeHeight="251698176" behindDoc="1" locked="0" layoutInCell="1" allowOverlap="1" wp14:anchorId="09374B90" wp14:editId="41BED218">
                  <wp:simplePos x="0" y="0"/>
                  <wp:positionH relativeFrom="column">
                    <wp:posOffset>-38735</wp:posOffset>
                  </wp:positionH>
                  <wp:positionV relativeFrom="paragraph">
                    <wp:posOffset>50800</wp:posOffset>
                  </wp:positionV>
                  <wp:extent cx="479425" cy="361315"/>
                  <wp:effectExtent l="0" t="0" r="0" b="635"/>
                  <wp:wrapTight wrapText="bothSides">
                    <wp:wrapPolygon edited="0">
                      <wp:start x="0" y="0"/>
                      <wp:lineTo x="0" y="20499"/>
                      <wp:lineTo x="20599" y="20499"/>
                      <wp:lineTo x="2059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9425" cy="361315"/>
                          </a:xfrm>
                          <a:prstGeom prst="rect">
                            <a:avLst/>
                          </a:prstGeom>
                          <a:noFill/>
                        </pic:spPr>
                      </pic:pic>
                    </a:graphicData>
                  </a:graphic>
                  <wp14:sizeRelH relativeFrom="page">
                    <wp14:pctWidth>0</wp14:pctWidth>
                  </wp14:sizeRelH>
                  <wp14:sizeRelV relativeFrom="page">
                    <wp14:pctHeight>0</wp14:pctHeight>
                  </wp14:sizeRelV>
                </wp:anchor>
              </w:drawing>
            </w:r>
            <w:r w:rsidR="008E6546" w:rsidRPr="00660BC3">
              <w:rPr>
                <w:rFonts w:asciiTheme="majorHAnsi" w:eastAsiaTheme="majorEastAsia" w:hAnsiTheme="majorHAnsi" w:cstheme="majorBidi"/>
                <w:i/>
                <w:color w:val="2BB28A" w:themeColor="accent1"/>
                <w:sz w:val="40"/>
                <w:szCs w:val="32"/>
              </w:rPr>
              <w:t>Reducing Smoking</w:t>
            </w:r>
            <w:r w:rsidR="008E6546" w:rsidRPr="00660BC3">
              <w:rPr>
                <w:i/>
                <w:sz w:val="40"/>
              </w:rPr>
              <w:t xml:space="preserve"> </w:t>
            </w:r>
          </w:p>
          <w:bookmarkEnd w:id="14"/>
          <w:p w14:paraId="15FB41F5" w14:textId="208708C2" w:rsidR="006525B6" w:rsidRPr="00660BC3" w:rsidRDefault="00864F88" w:rsidP="008E6546">
            <w:pPr>
              <w:spacing w:line="276" w:lineRule="auto"/>
              <w:rPr>
                <w:rFonts w:cstheme="minorHAnsi"/>
                <w:b w:val="0"/>
                <w:i/>
                <w:sz w:val="22"/>
              </w:rPr>
            </w:pPr>
            <w:r w:rsidRPr="00660BC3">
              <w:rPr>
                <w:rFonts w:cstheme="minorHAnsi"/>
                <w:i/>
              </w:rPr>
              <w:t xml:space="preserve"> </w:t>
            </w:r>
            <w:r w:rsidR="008E6546" w:rsidRPr="00660BC3">
              <w:rPr>
                <w:rFonts w:cstheme="minorHAnsi"/>
                <w:b w:val="0"/>
                <w:i/>
              </w:rPr>
              <w:t xml:space="preserve">H&amp;WB Team Lead: </w:t>
            </w:r>
            <w:r w:rsidR="008E6546" w:rsidRPr="00660BC3">
              <w:rPr>
                <w:rFonts w:cstheme="minorHAnsi"/>
                <w:b w:val="0"/>
                <w:i/>
                <w:szCs w:val="24"/>
              </w:rPr>
              <w:t>Scott Crosby</w:t>
            </w:r>
          </w:p>
        </w:tc>
      </w:tr>
      <w:tr w:rsidR="00660BC3" w:rsidRPr="0061697C" w14:paraId="322C05C5" w14:textId="77777777" w:rsidTr="00114CA5">
        <w:trPr>
          <w:trHeight w:val="1282"/>
        </w:trPr>
        <w:tc>
          <w:tcPr>
            <w:cnfStyle w:val="001000000000" w:firstRow="0" w:lastRow="0" w:firstColumn="1" w:lastColumn="0" w:oddVBand="0" w:evenVBand="0" w:oddHBand="0" w:evenHBand="0" w:firstRowFirstColumn="0" w:firstRowLastColumn="0" w:lastRowFirstColumn="0" w:lastRowLastColumn="0"/>
            <w:tcW w:w="10722" w:type="dxa"/>
            <w:tcBorders>
              <w:top w:val="single" w:sz="12" w:space="0" w:color="208566" w:themeColor="accent1" w:themeShade="BF"/>
              <w:bottom w:val="nil"/>
            </w:tcBorders>
          </w:tcPr>
          <w:p w14:paraId="219F5971" w14:textId="79370CA7" w:rsidR="003C7F1D" w:rsidRDefault="003C7F1D" w:rsidP="00CC6E6E">
            <w:pPr>
              <w:rPr>
                <w:rFonts w:ascii="Arial" w:hAnsi="Arial" w:cs="Arial"/>
                <w:b w:val="0"/>
                <w:bCs w:val="0"/>
                <w:i/>
                <w:sz w:val="22"/>
              </w:rPr>
            </w:pPr>
          </w:p>
          <w:p w14:paraId="2AF38932" w14:textId="77777777" w:rsidR="003C7F1D" w:rsidRDefault="003C7F1D" w:rsidP="00CC6E6E">
            <w:pPr>
              <w:rPr>
                <w:rFonts w:ascii="Arial" w:hAnsi="Arial" w:cs="Arial"/>
                <w:i/>
                <w:sz w:val="22"/>
              </w:rPr>
            </w:pPr>
          </w:p>
          <w:p w14:paraId="4C288E5F" w14:textId="77777777" w:rsidR="00F40A39" w:rsidRPr="00AC34B1" w:rsidRDefault="00F40A39" w:rsidP="00F40A39">
            <w:pPr>
              <w:pStyle w:val="Heading3"/>
              <w:spacing w:before="45" w:after="60"/>
              <w:ind w:left="450"/>
              <w:outlineLvl w:val="2"/>
              <w:rPr>
                <w:rFonts w:ascii="Arial" w:eastAsia="Times New Roman" w:hAnsi="Arial" w:cs="Arial"/>
                <w:color w:val="auto"/>
              </w:rPr>
            </w:pPr>
            <w:bookmarkStart w:id="15" w:name="_Hlk47099249"/>
            <w:r w:rsidRPr="00AC34B1">
              <w:rPr>
                <w:rFonts w:ascii="Arial" w:eastAsia="Times New Roman" w:hAnsi="Arial" w:cs="Arial"/>
                <w:color w:val="auto"/>
              </w:rPr>
              <w:t>Local tobacco control profiles for England: July 2020 update</w:t>
            </w:r>
          </w:p>
          <w:bookmarkEnd w:id="15"/>
          <w:p w14:paraId="4AEAAD66" w14:textId="77777777" w:rsidR="00F40A39" w:rsidRPr="003B2386" w:rsidRDefault="00F40A39" w:rsidP="00DD29A9">
            <w:pPr>
              <w:pStyle w:val="NormalWeb"/>
              <w:spacing w:beforeAutospacing="0" w:after="240" w:afterAutospacing="0"/>
              <w:ind w:left="450"/>
              <w:jc w:val="both"/>
              <w:rPr>
                <w:rFonts w:ascii="Arial" w:hAnsi="Arial" w:cs="Arial"/>
                <w:b w:val="0"/>
                <w:bCs w:val="0"/>
                <w:sz w:val="24"/>
                <w:szCs w:val="24"/>
              </w:rPr>
            </w:pPr>
            <w:r w:rsidRPr="003B2386">
              <w:rPr>
                <w:rFonts w:ascii="Arial" w:hAnsi="Arial" w:cs="Arial"/>
                <w:b w:val="0"/>
                <w:bCs w:val="0"/>
                <w:sz w:val="24"/>
                <w:szCs w:val="24"/>
              </w:rPr>
              <w:t xml:space="preserve">PHE has published an overview of the extent of tobacco use, tobacco related harm and the measures being taken to reduce this harm at a local level in England. This update to the </w:t>
            </w:r>
            <w:hyperlink r:id="rId47" w:tgtFrame="_blank" w:history="1">
              <w:r w:rsidRPr="00F40A39">
                <w:rPr>
                  <w:rStyle w:val="Hyperlink"/>
                  <w:rFonts w:ascii="Arial" w:hAnsi="Arial" w:cs="Arial"/>
                  <w:b w:val="0"/>
                  <w:bCs w:val="0"/>
                  <w:color w:val="1D5782"/>
                  <w:sz w:val="24"/>
                  <w:szCs w:val="24"/>
                </w:rPr>
                <w:t>local tobacco control profile</w:t>
              </w:r>
            </w:hyperlink>
            <w:r w:rsidRPr="00F40A39">
              <w:rPr>
                <w:rFonts w:ascii="Arial" w:hAnsi="Arial" w:cs="Arial"/>
                <w:b w:val="0"/>
                <w:bCs w:val="0"/>
                <w:color w:val="232323"/>
                <w:sz w:val="24"/>
                <w:szCs w:val="24"/>
              </w:rPr>
              <w:t xml:space="preserve"> </w:t>
            </w:r>
            <w:r w:rsidRPr="003B2386">
              <w:rPr>
                <w:rFonts w:ascii="Arial" w:hAnsi="Arial" w:cs="Arial"/>
                <w:b w:val="0"/>
                <w:bCs w:val="0"/>
                <w:sz w:val="24"/>
                <w:szCs w:val="24"/>
              </w:rPr>
              <w:t>for England contains:</w:t>
            </w:r>
          </w:p>
          <w:p w14:paraId="280B088F" w14:textId="77777777" w:rsidR="00F40A39" w:rsidRPr="003B2386" w:rsidRDefault="00F40A39" w:rsidP="000F2DDB">
            <w:pPr>
              <w:numPr>
                <w:ilvl w:val="0"/>
                <w:numId w:val="2"/>
              </w:numPr>
              <w:spacing w:before="100" w:beforeAutospacing="1" w:after="100" w:afterAutospacing="1"/>
              <w:jc w:val="both"/>
              <w:rPr>
                <w:rFonts w:ascii="Arial" w:eastAsia="Times New Roman" w:hAnsi="Arial" w:cs="Arial"/>
                <w:b w:val="0"/>
                <w:bCs w:val="0"/>
                <w:color w:val="auto"/>
                <w:szCs w:val="24"/>
              </w:rPr>
            </w:pPr>
            <w:r w:rsidRPr="003B2386">
              <w:rPr>
                <w:rFonts w:ascii="Arial" w:eastAsia="Times New Roman" w:hAnsi="Arial" w:cs="Arial"/>
                <w:b w:val="0"/>
                <w:bCs w:val="0"/>
                <w:color w:val="auto"/>
                <w:szCs w:val="24"/>
              </w:rPr>
              <w:t>new smoking prevalence data for 2019 including inequalities breakdowns</w:t>
            </w:r>
          </w:p>
          <w:p w14:paraId="4A541C02" w14:textId="77777777" w:rsidR="00F40A39" w:rsidRPr="003B2386" w:rsidRDefault="00F40A39" w:rsidP="000F2DDB">
            <w:pPr>
              <w:numPr>
                <w:ilvl w:val="0"/>
                <w:numId w:val="2"/>
              </w:numPr>
              <w:spacing w:before="100" w:beforeAutospacing="1" w:after="100" w:afterAutospacing="1"/>
              <w:jc w:val="both"/>
              <w:rPr>
                <w:rFonts w:ascii="Arial" w:eastAsia="Times New Roman" w:hAnsi="Arial" w:cs="Arial"/>
                <w:b w:val="0"/>
                <w:bCs w:val="0"/>
                <w:color w:val="auto"/>
                <w:szCs w:val="24"/>
              </w:rPr>
            </w:pPr>
            <w:r w:rsidRPr="003B2386">
              <w:rPr>
                <w:rFonts w:ascii="Arial" w:eastAsia="Times New Roman" w:hAnsi="Arial" w:cs="Arial"/>
                <w:b w:val="0"/>
                <w:bCs w:val="0"/>
                <w:color w:val="auto"/>
                <w:szCs w:val="24"/>
              </w:rPr>
              <w:t>more recent data for the gap between smoking prevalence in routine and manual and other occupations for 2019</w:t>
            </w:r>
          </w:p>
          <w:p w14:paraId="17C34C33" w14:textId="77777777" w:rsidR="00F40A39" w:rsidRPr="003B2386" w:rsidRDefault="00F40A39" w:rsidP="000F2DDB">
            <w:pPr>
              <w:numPr>
                <w:ilvl w:val="0"/>
                <w:numId w:val="2"/>
              </w:numPr>
              <w:spacing w:before="100" w:beforeAutospacing="1" w:after="100" w:afterAutospacing="1"/>
              <w:jc w:val="both"/>
              <w:rPr>
                <w:rFonts w:ascii="Arial" w:eastAsia="Times New Roman" w:hAnsi="Arial" w:cs="Arial"/>
                <w:b w:val="0"/>
                <w:bCs w:val="0"/>
                <w:color w:val="auto"/>
                <w:szCs w:val="24"/>
              </w:rPr>
            </w:pPr>
            <w:r w:rsidRPr="003B2386">
              <w:rPr>
                <w:rFonts w:ascii="Arial" w:eastAsia="Times New Roman" w:hAnsi="Arial" w:cs="Arial"/>
                <w:b w:val="0"/>
                <w:bCs w:val="0"/>
                <w:color w:val="auto"/>
                <w:szCs w:val="24"/>
              </w:rPr>
              <w:t>a new indicator measuring the gap in smoking prevalence by mental health status</w:t>
            </w:r>
          </w:p>
          <w:p w14:paraId="3A4F0157" w14:textId="77777777" w:rsidR="00F40A39" w:rsidRPr="003B2386" w:rsidRDefault="00F40A39" w:rsidP="000F2DDB">
            <w:pPr>
              <w:numPr>
                <w:ilvl w:val="0"/>
                <w:numId w:val="2"/>
              </w:numPr>
              <w:spacing w:before="100" w:beforeAutospacing="1" w:after="100" w:afterAutospacing="1"/>
              <w:jc w:val="both"/>
              <w:rPr>
                <w:rFonts w:ascii="Arial" w:eastAsia="Times New Roman" w:hAnsi="Arial" w:cs="Arial"/>
                <w:b w:val="0"/>
                <w:bCs w:val="0"/>
                <w:color w:val="auto"/>
                <w:szCs w:val="24"/>
              </w:rPr>
            </w:pPr>
            <w:r w:rsidRPr="003B2386">
              <w:rPr>
                <w:rFonts w:ascii="Arial" w:eastAsia="Times New Roman" w:hAnsi="Arial" w:cs="Arial"/>
                <w:b w:val="0"/>
                <w:bCs w:val="0"/>
                <w:color w:val="auto"/>
                <w:szCs w:val="24"/>
              </w:rPr>
              <w:t xml:space="preserve">more recent data for lung, oral and </w:t>
            </w:r>
            <w:proofErr w:type="spellStart"/>
            <w:r w:rsidRPr="003B2386">
              <w:rPr>
                <w:rFonts w:ascii="Arial" w:eastAsia="Times New Roman" w:hAnsi="Arial" w:cs="Arial"/>
                <w:b w:val="0"/>
                <w:bCs w:val="0"/>
                <w:color w:val="auto"/>
                <w:szCs w:val="24"/>
              </w:rPr>
              <w:t>oesophageal</w:t>
            </w:r>
            <w:proofErr w:type="spellEnd"/>
            <w:r w:rsidRPr="003B2386">
              <w:rPr>
                <w:rFonts w:ascii="Arial" w:eastAsia="Times New Roman" w:hAnsi="Arial" w:cs="Arial"/>
                <w:b w:val="0"/>
                <w:bCs w:val="0"/>
                <w:color w:val="auto"/>
                <w:szCs w:val="24"/>
              </w:rPr>
              <w:t xml:space="preserve"> cancer registrations for 2016 to 2018</w:t>
            </w:r>
          </w:p>
          <w:p w14:paraId="03F34505" w14:textId="77777777" w:rsidR="00F40A39" w:rsidRPr="003B2386" w:rsidRDefault="00F40A39" w:rsidP="000F2DDB">
            <w:pPr>
              <w:numPr>
                <w:ilvl w:val="0"/>
                <w:numId w:val="2"/>
              </w:numPr>
              <w:spacing w:before="100" w:beforeAutospacing="1" w:after="100" w:afterAutospacing="1"/>
              <w:jc w:val="both"/>
              <w:rPr>
                <w:rFonts w:ascii="Arial" w:eastAsia="Times New Roman" w:hAnsi="Arial" w:cs="Arial"/>
                <w:b w:val="0"/>
                <w:bCs w:val="0"/>
                <w:color w:val="auto"/>
                <w:szCs w:val="24"/>
              </w:rPr>
            </w:pPr>
            <w:r w:rsidRPr="003B2386">
              <w:rPr>
                <w:rFonts w:ascii="Arial" w:eastAsia="Times New Roman" w:hAnsi="Arial" w:cs="Arial"/>
                <w:b w:val="0"/>
                <w:bCs w:val="0"/>
                <w:color w:val="auto"/>
                <w:szCs w:val="24"/>
              </w:rPr>
              <w:t>more recent data for smoking related fires and fatalities caused by them for 2018 to 2019</w:t>
            </w:r>
          </w:p>
          <w:p w14:paraId="7B9F4C7D" w14:textId="77777777" w:rsidR="00977569" w:rsidRPr="00F40A39" w:rsidRDefault="00977569" w:rsidP="00CC6E6E">
            <w:pPr>
              <w:rPr>
                <w:rFonts w:ascii="Arial" w:hAnsi="Arial" w:cs="Arial"/>
                <w:iCs/>
                <w:sz w:val="22"/>
              </w:rPr>
            </w:pPr>
          </w:p>
          <w:p w14:paraId="080F7111" w14:textId="7DC4B83E" w:rsidR="00977569" w:rsidRPr="003B2386" w:rsidRDefault="00977569" w:rsidP="00CC6E6E">
            <w:pPr>
              <w:rPr>
                <w:rFonts w:ascii="Arial" w:hAnsi="Arial" w:cs="Arial"/>
                <w:b w:val="0"/>
                <w:bCs w:val="0"/>
                <w:i/>
                <w:color w:val="auto"/>
                <w:sz w:val="22"/>
              </w:rPr>
            </w:pPr>
          </w:p>
          <w:p w14:paraId="7B95FCFB" w14:textId="77777777" w:rsidR="00F40A39" w:rsidRPr="003B2386" w:rsidRDefault="00F40A39" w:rsidP="00F40A39">
            <w:pPr>
              <w:pStyle w:val="Heading3"/>
              <w:spacing w:before="45" w:after="60"/>
              <w:ind w:left="450"/>
              <w:outlineLvl w:val="2"/>
              <w:rPr>
                <w:rFonts w:ascii="Arial" w:eastAsia="Times New Roman" w:hAnsi="Arial" w:cs="Arial"/>
                <w:color w:val="auto"/>
              </w:rPr>
            </w:pPr>
            <w:bookmarkStart w:id="16" w:name="_Hlk47099261"/>
            <w:r w:rsidRPr="003B2386">
              <w:rPr>
                <w:rFonts w:ascii="Arial" w:eastAsia="Times New Roman" w:hAnsi="Arial" w:cs="Arial"/>
                <w:color w:val="auto"/>
              </w:rPr>
              <w:t>Adult smoking habits in the UK</w:t>
            </w:r>
          </w:p>
          <w:bookmarkEnd w:id="16"/>
          <w:p w14:paraId="441733F4" w14:textId="77777777" w:rsidR="00F40A39" w:rsidRPr="00F40A39" w:rsidRDefault="00F40A39" w:rsidP="00DD29A9">
            <w:pPr>
              <w:pStyle w:val="NormalWeb"/>
              <w:spacing w:beforeAutospacing="0" w:after="240" w:afterAutospacing="0"/>
              <w:ind w:left="450"/>
              <w:jc w:val="both"/>
              <w:rPr>
                <w:rFonts w:ascii="Arial" w:hAnsi="Arial" w:cs="Arial"/>
                <w:b w:val="0"/>
                <w:bCs w:val="0"/>
                <w:color w:val="232323"/>
                <w:sz w:val="24"/>
                <w:szCs w:val="24"/>
              </w:rPr>
            </w:pPr>
            <w:r w:rsidRPr="003B2386">
              <w:rPr>
                <w:rFonts w:ascii="Arial" w:hAnsi="Arial" w:cs="Arial"/>
                <w:b w:val="0"/>
                <w:bCs w:val="0"/>
                <w:sz w:val="24"/>
                <w:szCs w:val="24"/>
              </w:rPr>
              <w:t xml:space="preserve">The ONS, in collaboration with PHE, has </w:t>
            </w:r>
            <w:hyperlink r:id="rId48" w:tgtFrame="_blank" w:history="1">
              <w:r w:rsidRPr="00F40A39">
                <w:rPr>
                  <w:rStyle w:val="Hyperlink"/>
                  <w:rFonts w:ascii="Arial" w:hAnsi="Arial" w:cs="Arial"/>
                  <w:b w:val="0"/>
                  <w:bCs w:val="0"/>
                  <w:color w:val="1D5782"/>
                  <w:sz w:val="24"/>
                  <w:szCs w:val="24"/>
                </w:rPr>
                <w:t>published statistics on the cigarette smoking habits</w:t>
              </w:r>
            </w:hyperlink>
            <w:r w:rsidRPr="00F40A39">
              <w:rPr>
                <w:rFonts w:ascii="Arial" w:hAnsi="Arial" w:cs="Arial"/>
                <w:b w:val="0"/>
                <w:bCs w:val="0"/>
                <w:color w:val="232323"/>
                <w:sz w:val="24"/>
                <w:szCs w:val="24"/>
              </w:rPr>
              <w:t xml:space="preserve"> </w:t>
            </w:r>
            <w:r w:rsidRPr="003B2386">
              <w:rPr>
                <w:rFonts w:ascii="Arial" w:hAnsi="Arial" w:cs="Arial"/>
                <w:b w:val="0"/>
                <w:bCs w:val="0"/>
                <w:sz w:val="24"/>
                <w:szCs w:val="24"/>
              </w:rPr>
              <w:t>of adults in the UK, including the proportion of people who smoke, demographic breakdowns, changes over time and use of e-cigarettes. </w:t>
            </w:r>
          </w:p>
          <w:p w14:paraId="7EDD0B1F" w14:textId="010093FC" w:rsidR="00F70AC2" w:rsidRPr="00F40A39" w:rsidRDefault="00F70AC2" w:rsidP="00CC6E6E">
            <w:pPr>
              <w:rPr>
                <w:rFonts w:ascii="Arial" w:hAnsi="Arial" w:cs="Arial"/>
                <w:b w:val="0"/>
                <w:bCs w:val="0"/>
                <w:iCs/>
                <w:sz w:val="22"/>
              </w:rPr>
            </w:pPr>
          </w:p>
          <w:p w14:paraId="0E39D76F" w14:textId="5C0A693B" w:rsidR="00F70AC2" w:rsidRDefault="00F70AC2" w:rsidP="00CC6E6E">
            <w:pPr>
              <w:rPr>
                <w:rFonts w:ascii="Arial" w:hAnsi="Arial" w:cs="Arial"/>
                <w:b w:val="0"/>
                <w:bCs w:val="0"/>
                <w:i/>
                <w:sz w:val="22"/>
              </w:rPr>
            </w:pPr>
          </w:p>
          <w:p w14:paraId="1673F2B6" w14:textId="7932EC0F" w:rsidR="00F70AC2" w:rsidRDefault="00F70AC2" w:rsidP="00CC6E6E">
            <w:pPr>
              <w:rPr>
                <w:rFonts w:ascii="Arial" w:hAnsi="Arial" w:cs="Arial"/>
                <w:b w:val="0"/>
                <w:bCs w:val="0"/>
                <w:i/>
                <w:sz w:val="22"/>
              </w:rPr>
            </w:pPr>
          </w:p>
          <w:p w14:paraId="219026C5" w14:textId="53715AF6" w:rsidR="00977569" w:rsidRPr="00660BC3" w:rsidRDefault="00977569" w:rsidP="00CC6E6E">
            <w:pPr>
              <w:rPr>
                <w:rFonts w:ascii="Arial" w:hAnsi="Arial" w:cs="Arial"/>
                <w:b w:val="0"/>
                <w:bCs w:val="0"/>
                <w:i/>
                <w:sz w:val="22"/>
              </w:rPr>
            </w:pPr>
          </w:p>
        </w:tc>
      </w:tr>
    </w:tbl>
    <w:tbl>
      <w:tblPr>
        <w:tblStyle w:val="PlainTable28"/>
        <w:tblW w:w="10902" w:type="dxa"/>
        <w:tblLook w:val="04A0" w:firstRow="1" w:lastRow="0" w:firstColumn="1" w:lastColumn="0" w:noHBand="0" w:noVBand="1"/>
      </w:tblPr>
      <w:tblGrid>
        <w:gridCol w:w="10902"/>
      </w:tblGrid>
      <w:tr w:rsidR="006525B6" w:rsidRPr="0061697C" w14:paraId="48DBC473" w14:textId="77777777" w:rsidTr="00114CA5">
        <w:trPr>
          <w:cnfStyle w:val="100000000000" w:firstRow="1" w:lastRow="0" w:firstColumn="0" w:lastColumn="0" w:oddVBand="0" w:evenVBand="0" w:oddHBand="0" w:evenHBand="0" w:firstRowFirstColumn="0" w:firstRowLastColumn="0" w:lastRowFirstColumn="0" w:lastRowLastColumn="0"/>
          <w:trHeight w:val="736"/>
        </w:trPr>
        <w:tc>
          <w:tcPr>
            <w:cnfStyle w:val="001000000000" w:firstRow="0" w:lastRow="0" w:firstColumn="1" w:lastColumn="0" w:oddVBand="0" w:evenVBand="0" w:oddHBand="0" w:evenHBand="0" w:firstRowFirstColumn="0" w:firstRowLastColumn="0" w:lastRowFirstColumn="0" w:lastRowLastColumn="0"/>
            <w:tcW w:w="10902" w:type="dxa"/>
            <w:tcBorders>
              <w:top w:val="single" w:sz="12" w:space="0" w:color="208566" w:themeColor="accent1" w:themeShade="BF"/>
              <w:bottom w:val="single" w:sz="12" w:space="0" w:color="208566" w:themeColor="accent1" w:themeShade="BF"/>
            </w:tcBorders>
            <w:shd w:val="clear" w:color="auto" w:fill="F2F2F2" w:themeFill="background1" w:themeFillShade="F2"/>
          </w:tcPr>
          <w:p w14:paraId="09CAFBA3" w14:textId="3BC9B4B5" w:rsidR="006525B6" w:rsidRPr="0061697C" w:rsidRDefault="006525B6" w:rsidP="00EB73F9">
            <w:pPr>
              <w:pStyle w:val="Heading1"/>
              <w:pBdr>
                <w:top w:val="single" w:sz="4" w:space="1" w:color="208566"/>
              </w:pBdr>
              <w:shd w:val="clear" w:color="auto" w:fill="F2F2F2" w:themeFill="background1" w:themeFillShade="F2"/>
              <w:spacing w:after="0"/>
              <w:outlineLvl w:val="0"/>
              <w:rPr>
                <w:b/>
                <w:bCs w:val="0"/>
                <w:noProof/>
              </w:rPr>
            </w:pPr>
            <w:bookmarkStart w:id="17" w:name="_Hlk46469992"/>
            <w:r w:rsidRPr="0061697C">
              <w:rPr>
                <w:noProof/>
              </w:rPr>
              <w:drawing>
                <wp:anchor distT="0" distB="0" distL="114300" distR="114300" simplePos="0" relativeHeight="251675648" behindDoc="0" locked="0" layoutInCell="1" allowOverlap="1" wp14:anchorId="320C4F63" wp14:editId="30B579C0">
                  <wp:simplePos x="0" y="0"/>
                  <wp:positionH relativeFrom="column">
                    <wp:posOffset>-65850</wp:posOffset>
                  </wp:positionH>
                  <wp:positionV relativeFrom="paragraph">
                    <wp:posOffset>3592</wp:posOffset>
                  </wp:positionV>
                  <wp:extent cx="464023" cy="414527"/>
                  <wp:effectExtent l="0" t="0" r="0" b="508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8013" cy="418091"/>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61697C">
              <w:rPr>
                <w:noProof/>
              </w:rPr>
              <w:t xml:space="preserve">      </w:t>
            </w:r>
            <w:r w:rsidR="00EB73F9">
              <w:rPr>
                <w:noProof/>
              </w:rPr>
              <w:t xml:space="preserve"> </w:t>
            </w:r>
            <w:r w:rsidRPr="00993D2D">
              <w:rPr>
                <w:b/>
                <w:noProof/>
                <w:sz w:val="40"/>
              </w:rPr>
              <w:t>Mental Health</w:t>
            </w:r>
          </w:p>
          <w:p w14:paraId="4B2440EE" w14:textId="5F02B4FB" w:rsidR="006525B6" w:rsidRPr="0061697C" w:rsidRDefault="006525B6" w:rsidP="00EB73F9">
            <w:pPr>
              <w:pStyle w:val="Heading1"/>
              <w:pBdr>
                <w:top w:val="single" w:sz="4" w:space="1" w:color="208566"/>
              </w:pBdr>
              <w:spacing w:after="0"/>
              <w:outlineLvl w:val="0"/>
              <w:rPr>
                <w:rFonts w:asciiTheme="minorHAnsi" w:hAnsiTheme="minorHAnsi" w:cstheme="minorHAnsi"/>
                <w:noProof/>
              </w:rPr>
            </w:pPr>
            <w:r w:rsidRPr="0061697C">
              <w:rPr>
                <w:rFonts w:asciiTheme="minorHAnsi" w:hAnsiTheme="minorHAnsi" w:cstheme="minorHAnsi"/>
                <w:noProof/>
                <w:color w:val="auto"/>
                <w:sz w:val="24"/>
              </w:rPr>
              <w:t xml:space="preserve">                H&amp;WB Team Lead: Laura Hodgson</w:t>
            </w:r>
          </w:p>
        </w:tc>
      </w:tr>
      <w:bookmarkEnd w:id="17"/>
    </w:tbl>
    <w:tbl>
      <w:tblPr>
        <w:tblStyle w:val="PlainTable2"/>
        <w:tblW w:w="0" w:type="auto"/>
        <w:tblLook w:val="04A0" w:firstRow="1" w:lastRow="0" w:firstColumn="1" w:lastColumn="0" w:noHBand="0" w:noVBand="1"/>
      </w:tblPr>
      <w:tblGrid>
        <w:gridCol w:w="10973"/>
      </w:tblGrid>
      <w:tr w:rsidR="006525B6" w:rsidRPr="0061697C" w14:paraId="189F2E37" w14:textId="77777777" w:rsidTr="00223974">
        <w:trPr>
          <w:cnfStyle w:val="100000000000" w:firstRow="1" w:lastRow="0" w:firstColumn="0" w:lastColumn="0" w:oddVBand="0" w:evenVBand="0" w:oddHBand="0" w:evenHBand="0" w:firstRowFirstColumn="0" w:firstRowLastColumn="0" w:lastRowFirstColumn="0" w:lastRowLastColumn="0"/>
          <w:trHeight w:val="1282"/>
        </w:trPr>
        <w:tc>
          <w:tcPr>
            <w:cnfStyle w:val="001000000000" w:firstRow="0" w:lastRow="0" w:firstColumn="1" w:lastColumn="0" w:oddVBand="0" w:evenVBand="0" w:oddHBand="0" w:evenHBand="0" w:firstRowFirstColumn="0" w:firstRowLastColumn="0" w:lastRowFirstColumn="0" w:lastRowLastColumn="0"/>
            <w:tcW w:w="10973" w:type="dxa"/>
            <w:tcBorders>
              <w:bottom w:val="single" w:sz="12" w:space="0" w:color="208566" w:themeColor="accent1" w:themeShade="BF"/>
            </w:tcBorders>
          </w:tcPr>
          <w:p w14:paraId="799F8E69" w14:textId="120C7C34" w:rsidR="006525B6" w:rsidRPr="00BD0EDB" w:rsidRDefault="006525B6" w:rsidP="00E1260A">
            <w:pPr>
              <w:rPr>
                <w:rFonts w:ascii="Arial" w:hAnsi="Arial" w:cs="Arial"/>
                <w:b w:val="0"/>
                <w:bCs w:val="0"/>
                <w:sz w:val="22"/>
              </w:rPr>
            </w:pPr>
          </w:p>
          <w:p w14:paraId="3E23C8E8" w14:textId="77777777" w:rsidR="00310535" w:rsidRDefault="00310535" w:rsidP="002A44DB">
            <w:pPr>
              <w:pStyle w:val="NormalWeb"/>
              <w:spacing w:before="0" w:beforeAutospacing="0" w:after="140" w:afterAutospacing="0"/>
              <w:rPr>
                <w:rFonts w:ascii="Arial" w:hAnsi="Arial" w:cs="Arial"/>
                <w:bCs w:val="0"/>
              </w:rPr>
            </w:pPr>
          </w:p>
          <w:p w14:paraId="7F8067B4" w14:textId="77777777" w:rsidR="002A44DB" w:rsidRPr="003B2386" w:rsidRDefault="0069500F" w:rsidP="00DD29A9">
            <w:pPr>
              <w:pStyle w:val="NormalWeb"/>
              <w:spacing w:beforeAutospacing="0" w:after="240" w:afterAutospacing="0"/>
              <w:ind w:left="450"/>
              <w:jc w:val="both"/>
              <w:rPr>
                <w:rFonts w:ascii="Arial" w:hAnsi="Arial" w:cs="Arial"/>
                <w:b w:val="0"/>
                <w:sz w:val="24"/>
                <w:szCs w:val="24"/>
              </w:rPr>
            </w:pPr>
            <w:bookmarkStart w:id="18" w:name="_Hlk47099275"/>
            <w:r w:rsidRPr="003B2386">
              <w:rPr>
                <w:rFonts w:ascii="Arial" w:hAnsi="Arial" w:cs="Arial"/>
                <w:bCs w:val="0"/>
                <w:sz w:val="24"/>
                <w:szCs w:val="24"/>
              </w:rPr>
              <w:t xml:space="preserve">59K </w:t>
            </w:r>
            <w:r w:rsidR="002A44DB" w:rsidRPr="003B2386">
              <w:rPr>
                <w:rFonts w:ascii="Arial" w:hAnsi="Arial" w:cs="Arial"/>
                <w:bCs w:val="0"/>
                <w:sz w:val="24"/>
                <w:szCs w:val="24"/>
              </w:rPr>
              <w:t xml:space="preserve">sign Ups for COVID-19 Psychological First Aid Training </w:t>
            </w:r>
          </w:p>
          <w:bookmarkEnd w:id="18"/>
          <w:p w14:paraId="7F957475" w14:textId="0DE75A50" w:rsidR="0069500F" w:rsidRPr="003B2386" w:rsidRDefault="0069500F" w:rsidP="00DD29A9">
            <w:pPr>
              <w:pStyle w:val="NormalWeb"/>
              <w:spacing w:beforeAutospacing="0" w:after="240" w:afterAutospacing="0"/>
              <w:ind w:left="450"/>
              <w:jc w:val="both"/>
              <w:rPr>
                <w:rFonts w:ascii="Arial" w:hAnsi="Arial" w:cs="Arial"/>
                <w:b w:val="0"/>
                <w:sz w:val="24"/>
                <w:szCs w:val="24"/>
              </w:rPr>
            </w:pPr>
            <w:r w:rsidRPr="003B2386">
              <w:rPr>
                <w:rFonts w:ascii="Arial" w:hAnsi="Arial" w:cs="Arial"/>
                <w:b w:val="0"/>
                <w:sz w:val="24"/>
                <w:szCs w:val="24"/>
              </w:rPr>
              <w:t xml:space="preserve">In June, PHE launched a new </w:t>
            </w:r>
            <w:hyperlink r:id="rId50" w:history="1">
              <w:r w:rsidRPr="0069500F">
                <w:rPr>
                  <w:rStyle w:val="Hyperlink"/>
                  <w:rFonts w:ascii="Arial" w:hAnsi="Arial" w:cs="Arial"/>
                  <w:b w:val="0"/>
                  <w:color w:val="1D5782"/>
                  <w:sz w:val="24"/>
                  <w:szCs w:val="24"/>
                </w:rPr>
                <w:t>Psychological First Aid (PFA) training module</w:t>
              </w:r>
            </w:hyperlink>
            <w:r w:rsidRPr="0069500F">
              <w:rPr>
                <w:rFonts w:ascii="Arial" w:hAnsi="Arial" w:cs="Arial"/>
                <w:b w:val="0"/>
                <w:color w:val="232323"/>
                <w:sz w:val="24"/>
                <w:szCs w:val="24"/>
              </w:rPr>
              <w:t xml:space="preserve">, </w:t>
            </w:r>
            <w:r w:rsidRPr="003B2386">
              <w:rPr>
                <w:rFonts w:ascii="Arial" w:hAnsi="Arial" w:cs="Arial"/>
                <w:b w:val="0"/>
                <w:sz w:val="24"/>
                <w:szCs w:val="24"/>
              </w:rPr>
              <w:t>aimed at all frontline and essential workers and volunteers. Hosted entirely online, the course has been a huge success with over 59,000 people enrolling.</w:t>
            </w:r>
          </w:p>
          <w:p w14:paraId="23A1BAA5" w14:textId="54636F0D" w:rsidR="0069500F" w:rsidRDefault="0069500F" w:rsidP="00DD29A9">
            <w:pPr>
              <w:pStyle w:val="NormalWeb"/>
              <w:spacing w:beforeAutospacing="0" w:after="240" w:afterAutospacing="0"/>
              <w:ind w:left="450"/>
              <w:jc w:val="both"/>
              <w:rPr>
                <w:rFonts w:ascii="Arial" w:hAnsi="Arial" w:cs="Arial"/>
                <w:bCs w:val="0"/>
                <w:sz w:val="24"/>
                <w:szCs w:val="24"/>
              </w:rPr>
            </w:pPr>
            <w:r w:rsidRPr="003B2386">
              <w:rPr>
                <w:rFonts w:ascii="Arial" w:hAnsi="Arial" w:cs="Arial"/>
                <w:b w:val="0"/>
                <w:sz w:val="24"/>
                <w:szCs w:val="24"/>
              </w:rPr>
              <w:t xml:space="preserve">The course has been developed as part of our national incident response, and it is supported by NHS England and Health Education England. If you would like to </w:t>
            </w:r>
            <w:hyperlink r:id="rId51" w:tgtFrame="_blank" w:history="1">
              <w:r w:rsidRPr="0069500F">
                <w:rPr>
                  <w:rStyle w:val="Hyperlink"/>
                  <w:rFonts w:ascii="Arial" w:hAnsi="Arial" w:cs="Arial"/>
                  <w:b w:val="0"/>
                  <w:color w:val="1D5782"/>
                  <w:sz w:val="24"/>
                  <w:szCs w:val="24"/>
                </w:rPr>
                <w:t>sign up</w:t>
              </w:r>
            </w:hyperlink>
            <w:r w:rsidRPr="0069500F">
              <w:rPr>
                <w:rFonts w:ascii="Arial" w:hAnsi="Arial" w:cs="Arial"/>
                <w:b w:val="0"/>
                <w:color w:val="232323"/>
                <w:sz w:val="24"/>
                <w:szCs w:val="24"/>
              </w:rPr>
              <w:t xml:space="preserve">, </w:t>
            </w:r>
            <w:r w:rsidRPr="003B2386">
              <w:rPr>
                <w:rFonts w:ascii="Arial" w:hAnsi="Arial" w:cs="Arial"/>
                <w:b w:val="0"/>
                <w:sz w:val="24"/>
                <w:szCs w:val="24"/>
              </w:rPr>
              <w:t>or circulate to your local stakeholders and networks of workers on the frontline, registration is still open. The course is free, and no previous qualifications are required.</w:t>
            </w:r>
          </w:p>
          <w:p w14:paraId="05A82184" w14:textId="198FC7E0" w:rsidR="00C369B9" w:rsidRDefault="00C369B9" w:rsidP="00DD29A9">
            <w:pPr>
              <w:pStyle w:val="NormalWeb"/>
              <w:spacing w:beforeAutospacing="0" w:after="240" w:afterAutospacing="0"/>
              <w:ind w:left="450"/>
              <w:jc w:val="both"/>
              <w:rPr>
                <w:rFonts w:ascii="Arial" w:hAnsi="Arial" w:cs="Arial"/>
                <w:sz w:val="24"/>
                <w:szCs w:val="24"/>
              </w:rPr>
            </w:pPr>
          </w:p>
          <w:p w14:paraId="3BF39D90" w14:textId="0BF07834" w:rsidR="00B12607" w:rsidRDefault="00B12607" w:rsidP="00DD29A9">
            <w:pPr>
              <w:pStyle w:val="NormalWeb"/>
              <w:spacing w:beforeAutospacing="0" w:after="240" w:afterAutospacing="0"/>
              <w:ind w:left="450"/>
              <w:jc w:val="both"/>
              <w:rPr>
                <w:rFonts w:ascii="Arial" w:hAnsi="Arial" w:cs="Arial"/>
                <w:sz w:val="24"/>
                <w:szCs w:val="24"/>
              </w:rPr>
            </w:pPr>
          </w:p>
          <w:p w14:paraId="23402308" w14:textId="77777777" w:rsidR="00B12607" w:rsidRDefault="00B12607" w:rsidP="00DD29A9">
            <w:pPr>
              <w:pStyle w:val="NormalWeb"/>
              <w:spacing w:beforeAutospacing="0" w:after="240" w:afterAutospacing="0"/>
              <w:ind w:left="450"/>
              <w:jc w:val="both"/>
              <w:rPr>
                <w:rFonts w:ascii="Arial" w:hAnsi="Arial" w:cs="Arial"/>
                <w:b w:val="0"/>
                <w:bCs w:val="0"/>
                <w:sz w:val="24"/>
                <w:szCs w:val="24"/>
              </w:rPr>
            </w:pPr>
          </w:p>
          <w:p w14:paraId="78B7A4BD" w14:textId="77777777" w:rsidR="00C369B9" w:rsidRPr="00C369B9" w:rsidRDefault="00C369B9" w:rsidP="00C369B9">
            <w:pPr>
              <w:pStyle w:val="NormalWeb"/>
              <w:spacing w:after="240"/>
              <w:ind w:left="450"/>
              <w:jc w:val="both"/>
              <w:rPr>
                <w:rFonts w:ascii="Arial" w:hAnsi="Arial" w:cs="Arial"/>
                <w:color w:val="232323"/>
                <w:szCs w:val="24"/>
              </w:rPr>
            </w:pPr>
          </w:p>
          <w:p w14:paraId="3837D93A" w14:textId="77777777" w:rsidR="00C369B9" w:rsidRPr="00C369B9" w:rsidRDefault="00C369B9" w:rsidP="00C369B9">
            <w:pPr>
              <w:pStyle w:val="NormalWeb"/>
              <w:spacing w:after="240"/>
              <w:ind w:left="450"/>
              <w:jc w:val="both"/>
              <w:rPr>
                <w:rFonts w:ascii="Arial" w:hAnsi="Arial" w:cs="Arial"/>
                <w:color w:val="232323"/>
                <w:sz w:val="24"/>
                <w:szCs w:val="28"/>
              </w:rPr>
            </w:pPr>
            <w:bookmarkStart w:id="19" w:name="_Hlk47099286"/>
            <w:r w:rsidRPr="00C369B9">
              <w:rPr>
                <w:rFonts w:ascii="Arial" w:hAnsi="Arial" w:cs="Arial"/>
                <w:color w:val="232323"/>
                <w:sz w:val="24"/>
                <w:szCs w:val="28"/>
              </w:rPr>
              <w:t>Updated Mental Health &amp; Wellbeing Guidance from Public Health England</w:t>
            </w:r>
          </w:p>
          <w:bookmarkEnd w:id="19"/>
          <w:p w14:paraId="51955592"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Public Health England have published the following updated guidance on mental health and wellbeing during coronavirus: </w:t>
            </w:r>
          </w:p>
          <w:p w14:paraId="1A373019" w14:textId="4F3877BC" w:rsidR="00C369B9" w:rsidRPr="00C369B9" w:rsidRDefault="00F5121B" w:rsidP="000F2DDB">
            <w:pPr>
              <w:pStyle w:val="NormalWeb"/>
              <w:numPr>
                <w:ilvl w:val="0"/>
                <w:numId w:val="10"/>
              </w:numPr>
              <w:spacing w:after="240"/>
              <w:jc w:val="both"/>
              <w:rPr>
                <w:rFonts w:ascii="Arial" w:hAnsi="Arial" w:cs="Arial"/>
                <w:color w:val="232323"/>
                <w:sz w:val="24"/>
                <w:szCs w:val="28"/>
              </w:rPr>
            </w:pPr>
            <w:hyperlink r:id="rId52" w:history="1">
              <w:r w:rsidR="00C369B9" w:rsidRPr="00C369B9">
                <w:rPr>
                  <w:rStyle w:val="Hyperlink"/>
                  <w:rFonts w:ascii="Arial" w:hAnsi="Arial" w:cs="Arial"/>
                  <w:b w:val="0"/>
                  <w:bCs w:val="0"/>
                  <w:sz w:val="24"/>
                  <w:szCs w:val="28"/>
                </w:rPr>
                <w:t>Guidance for parents and carers on supporting children and young people’s mental health and wellbeing during the coronavirus (Covid-19) pandemic</w:t>
              </w:r>
            </w:hyperlink>
          </w:p>
          <w:p w14:paraId="55CDCAE7" w14:textId="77777777" w:rsidR="00C369B9" w:rsidRPr="00C369B9" w:rsidRDefault="00F5121B" w:rsidP="000F2DDB">
            <w:pPr>
              <w:pStyle w:val="NormalWeb"/>
              <w:numPr>
                <w:ilvl w:val="0"/>
                <w:numId w:val="10"/>
              </w:numPr>
              <w:spacing w:after="240"/>
              <w:jc w:val="both"/>
              <w:rPr>
                <w:rFonts w:ascii="Arial" w:hAnsi="Arial" w:cs="Arial"/>
                <w:color w:val="232323"/>
                <w:sz w:val="24"/>
                <w:szCs w:val="28"/>
              </w:rPr>
            </w:pPr>
            <w:hyperlink r:id="rId53" w:history="1">
              <w:r w:rsidR="00C369B9" w:rsidRPr="00C369B9">
                <w:rPr>
                  <w:rStyle w:val="Hyperlink"/>
                  <w:rFonts w:ascii="Arial" w:hAnsi="Arial" w:cs="Arial"/>
                  <w:b w:val="0"/>
                  <w:bCs w:val="0"/>
                  <w:sz w:val="24"/>
                  <w:szCs w:val="28"/>
                </w:rPr>
                <w:t>Guidance for the public on the mental health and wellbeing aspects of coronavirus (Covid-19)</w:t>
              </w:r>
            </w:hyperlink>
          </w:p>
          <w:p w14:paraId="52EDE72B" w14:textId="77777777"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t> </w:t>
            </w:r>
          </w:p>
          <w:p w14:paraId="0BCA4201" w14:textId="77777777" w:rsidR="00C369B9" w:rsidRPr="00C369B9" w:rsidRDefault="00C369B9" w:rsidP="00C369B9">
            <w:pPr>
              <w:pStyle w:val="NormalWeb"/>
              <w:spacing w:after="240"/>
              <w:ind w:left="450"/>
              <w:jc w:val="both"/>
              <w:rPr>
                <w:rFonts w:ascii="Arial" w:hAnsi="Arial" w:cs="Arial"/>
                <w:color w:val="232323"/>
                <w:sz w:val="24"/>
                <w:szCs w:val="28"/>
              </w:rPr>
            </w:pPr>
            <w:r w:rsidRPr="00C369B9">
              <w:rPr>
                <w:rFonts w:ascii="Arial" w:hAnsi="Arial" w:cs="Arial"/>
                <w:color w:val="232323"/>
                <w:sz w:val="24"/>
                <w:szCs w:val="28"/>
              </w:rPr>
              <w:t>A Councillor's Workbook on Mentally Healthier Places</w:t>
            </w:r>
          </w:p>
          <w:p w14:paraId="6952CA9F"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The Local Government Association has published </w:t>
            </w:r>
            <w:hyperlink r:id="rId54" w:history="1">
              <w:r w:rsidRPr="00C369B9">
                <w:rPr>
                  <w:rStyle w:val="Hyperlink"/>
                  <w:rFonts w:ascii="Arial" w:hAnsi="Arial" w:cs="Arial"/>
                  <w:b w:val="0"/>
                  <w:bCs w:val="0"/>
                  <w:sz w:val="24"/>
                  <w:szCs w:val="28"/>
                </w:rPr>
                <w:t>a workbook</w:t>
              </w:r>
            </w:hyperlink>
            <w:r w:rsidRPr="00C369B9">
              <w:rPr>
                <w:rFonts w:ascii="Arial" w:hAnsi="Arial" w:cs="Arial"/>
                <w:b w:val="0"/>
                <w:bCs w:val="0"/>
                <w:color w:val="232323"/>
                <w:sz w:val="24"/>
                <w:szCs w:val="28"/>
              </w:rPr>
              <w:t xml:space="preserve"> that has been designed as a distance learning aid to support councillors in developing mentally healthier communities. It is structured to reflect the three most important factors influencing health as identified by the World Health Organization: individual characteristics and behaviour; physical environment; and economic context.</w:t>
            </w:r>
          </w:p>
          <w:p w14:paraId="283420B0" w14:textId="77777777"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t> </w:t>
            </w:r>
          </w:p>
          <w:p w14:paraId="72D6BB21" w14:textId="77777777" w:rsidR="00C369B9" w:rsidRPr="00C369B9" w:rsidRDefault="00C369B9" w:rsidP="00C369B9">
            <w:pPr>
              <w:pStyle w:val="NormalWeb"/>
              <w:spacing w:after="240"/>
              <w:ind w:left="450"/>
              <w:jc w:val="both"/>
              <w:rPr>
                <w:rFonts w:ascii="Arial" w:hAnsi="Arial" w:cs="Arial"/>
                <w:color w:val="232323"/>
                <w:sz w:val="24"/>
                <w:szCs w:val="28"/>
              </w:rPr>
            </w:pPr>
            <w:bookmarkStart w:id="20" w:name="_Hlk47099332"/>
            <w:r w:rsidRPr="00C369B9">
              <w:rPr>
                <w:rFonts w:ascii="Arial" w:hAnsi="Arial" w:cs="Arial"/>
                <w:color w:val="232323"/>
                <w:sz w:val="24"/>
                <w:szCs w:val="28"/>
              </w:rPr>
              <w:t>Covid-19: Understanding Inequalities in Mental Health During the Pandemic</w:t>
            </w:r>
          </w:p>
          <w:bookmarkEnd w:id="20"/>
          <w:p w14:paraId="32D5CDDC"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The Centre for Mental Health has published </w:t>
            </w:r>
            <w:hyperlink r:id="rId55" w:history="1">
              <w:r w:rsidRPr="00C369B9">
                <w:rPr>
                  <w:rStyle w:val="Hyperlink"/>
                  <w:rFonts w:ascii="Arial" w:hAnsi="Arial" w:cs="Arial"/>
                  <w:b w:val="0"/>
                  <w:bCs w:val="0"/>
                  <w:sz w:val="24"/>
                  <w:szCs w:val="28"/>
                </w:rPr>
                <w:t>a briefing paper</w:t>
              </w:r>
            </w:hyperlink>
            <w:r w:rsidRPr="00C369B9">
              <w:rPr>
                <w:rFonts w:ascii="Arial" w:hAnsi="Arial" w:cs="Arial"/>
                <w:b w:val="0"/>
                <w:bCs w:val="0"/>
                <w:color w:val="232323"/>
                <w:sz w:val="24"/>
                <w:szCs w:val="28"/>
              </w:rPr>
              <w:t>, supported by 13 other national mental health charities, exploring the mental health inequalities that are associated with the pandemic in the UK. It finds that the virus and the lockdown are putting greater pressure on groups and communities whose mental health was already poorer and more precarious.</w:t>
            </w:r>
          </w:p>
          <w:p w14:paraId="4F4747EA" w14:textId="5B9A508A" w:rsidR="00C369B9" w:rsidRDefault="00C369B9" w:rsidP="00C369B9">
            <w:pPr>
              <w:pStyle w:val="NormalWeb"/>
              <w:spacing w:after="240"/>
              <w:ind w:left="450"/>
              <w:jc w:val="both"/>
              <w:rPr>
                <w:rFonts w:ascii="Arial" w:hAnsi="Arial" w:cs="Arial"/>
                <w:color w:val="232323"/>
                <w:sz w:val="24"/>
                <w:szCs w:val="28"/>
              </w:rPr>
            </w:pPr>
            <w:r w:rsidRPr="00C369B9">
              <w:rPr>
                <w:rFonts w:ascii="Arial" w:hAnsi="Arial" w:cs="Arial"/>
                <w:b w:val="0"/>
                <w:bCs w:val="0"/>
                <w:color w:val="232323"/>
                <w:sz w:val="24"/>
                <w:szCs w:val="28"/>
              </w:rPr>
              <w:t xml:space="preserve">The Centre for Mental Health has also published </w:t>
            </w:r>
            <w:hyperlink r:id="rId56" w:history="1">
              <w:r w:rsidRPr="00C369B9">
                <w:rPr>
                  <w:rStyle w:val="Hyperlink"/>
                  <w:rFonts w:ascii="Arial" w:hAnsi="Arial" w:cs="Arial"/>
                  <w:b w:val="0"/>
                  <w:bCs w:val="0"/>
                  <w:sz w:val="24"/>
                  <w:szCs w:val="28"/>
                </w:rPr>
                <w:t>a briefing paper</w:t>
              </w:r>
            </w:hyperlink>
            <w:r w:rsidRPr="00C369B9">
              <w:rPr>
                <w:rFonts w:ascii="Arial" w:hAnsi="Arial" w:cs="Arial"/>
                <w:b w:val="0"/>
                <w:bCs w:val="0"/>
                <w:color w:val="232323"/>
                <w:sz w:val="24"/>
                <w:szCs w:val="28"/>
              </w:rPr>
              <w:t xml:space="preserve"> on Covid-19 and the nation's mental health: July 2020. The briefing warns that the combination of a possible rise in Covid-19 cases combined with seasonal flu, the absence of financial safety nets such as the furlough scheme, and a no-deal Brexit may affect the whole UK economy and have a major knock-on effect on mental health.</w:t>
            </w:r>
          </w:p>
          <w:p w14:paraId="4A10B0FF" w14:textId="7D6311EE" w:rsidR="00B12607" w:rsidRDefault="00B12607" w:rsidP="00C369B9">
            <w:pPr>
              <w:pStyle w:val="NormalWeb"/>
              <w:spacing w:after="240"/>
              <w:ind w:left="450"/>
              <w:jc w:val="both"/>
              <w:rPr>
                <w:rFonts w:ascii="Arial" w:hAnsi="Arial" w:cs="Arial"/>
                <w:color w:val="232323"/>
                <w:sz w:val="24"/>
                <w:szCs w:val="28"/>
              </w:rPr>
            </w:pPr>
          </w:p>
          <w:p w14:paraId="7B065F42" w14:textId="77777777" w:rsidR="00B12607" w:rsidRPr="00C369B9" w:rsidRDefault="00B12607" w:rsidP="00B12607">
            <w:pPr>
              <w:pStyle w:val="NormalWeb"/>
              <w:spacing w:after="240"/>
              <w:ind w:left="450"/>
              <w:jc w:val="both"/>
              <w:rPr>
                <w:rFonts w:ascii="Arial" w:hAnsi="Arial" w:cs="Arial"/>
                <w:color w:val="232323"/>
                <w:sz w:val="24"/>
                <w:szCs w:val="28"/>
              </w:rPr>
            </w:pPr>
            <w:r w:rsidRPr="00C369B9">
              <w:rPr>
                <w:rFonts w:ascii="Arial" w:hAnsi="Arial" w:cs="Arial"/>
                <w:color w:val="232323"/>
                <w:sz w:val="24"/>
                <w:szCs w:val="28"/>
              </w:rPr>
              <w:t>Coronavirus: impact on mental health</w:t>
            </w:r>
          </w:p>
          <w:p w14:paraId="3E816D19" w14:textId="77777777" w:rsidR="00B12607" w:rsidRPr="00C369B9" w:rsidRDefault="00B12607" w:rsidP="00B12607">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The British Medical Association (BMA) has published a report outlining the effects of the coronavirus outbreak on the mental health of the population in England. The report expresses concern that children and young people will be adversely </w:t>
            </w:r>
            <w:proofErr w:type="gramStart"/>
            <w:r w:rsidRPr="00C369B9">
              <w:rPr>
                <w:rFonts w:ascii="Arial" w:hAnsi="Arial" w:cs="Arial"/>
                <w:b w:val="0"/>
                <w:bCs w:val="0"/>
                <w:color w:val="232323"/>
                <w:sz w:val="24"/>
                <w:szCs w:val="28"/>
              </w:rPr>
              <w:t>affected, and</w:t>
            </w:r>
            <w:proofErr w:type="gramEnd"/>
            <w:r w:rsidRPr="00C369B9">
              <w:rPr>
                <w:rFonts w:ascii="Arial" w:hAnsi="Arial" w:cs="Arial"/>
                <w:b w:val="0"/>
                <w:bCs w:val="0"/>
                <w:color w:val="232323"/>
                <w:sz w:val="24"/>
                <w:szCs w:val="28"/>
              </w:rPr>
              <w:t xml:space="preserve"> calls for research exploring this further to be prioritised. </w:t>
            </w:r>
          </w:p>
          <w:p w14:paraId="06433752" w14:textId="77777777" w:rsidR="00B12607" w:rsidRPr="00C369B9" w:rsidRDefault="00F5121B" w:rsidP="00B12607">
            <w:pPr>
              <w:pStyle w:val="NormalWeb"/>
              <w:spacing w:after="240"/>
              <w:ind w:left="450"/>
              <w:jc w:val="both"/>
              <w:rPr>
                <w:rFonts w:ascii="Arial" w:hAnsi="Arial" w:cs="Arial"/>
                <w:b w:val="0"/>
                <w:bCs w:val="0"/>
                <w:color w:val="232323"/>
                <w:sz w:val="24"/>
                <w:szCs w:val="28"/>
              </w:rPr>
            </w:pPr>
            <w:hyperlink r:id="rId57" w:history="1">
              <w:r w:rsidR="00B12607" w:rsidRPr="00C369B9">
                <w:rPr>
                  <w:rStyle w:val="Hyperlink"/>
                  <w:rFonts w:ascii="Arial" w:hAnsi="Arial" w:cs="Arial"/>
                  <w:b w:val="0"/>
                  <w:bCs w:val="0"/>
                  <w:sz w:val="24"/>
                  <w:szCs w:val="28"/>
                </w:rPr>
                <w:t>The impact of COVID-19 on mental health in England; supporting services to go beyond parity of esteem (PDF)</w:t>
              </w:r>
            </w:hyperlink>
          </w:p>
          <w:p w14:paraId="5CB3DBDC" w14:textId="77777777" w:rsidR="00B12607" w:rsidRPr="00C369B9" w:rsidRDefault="00B12607" w:rsidP="00C369B9">
            <w:pPr>
              <w:pStyle w:val="NormalWeb"/>
              <w:spacing w:after="240"/>
              <w:ind w:left="450"/>
              <w:jc w:val="both"/>
              <w:rPr>
                <w:rFonts w:ascii="Arial" w:hAnsi="Arial" w:cs="Arial"/>
                <w:b w:val="0"/>
                <w:bCs w:val="0"/>
                <w:color w:val="232323"/>
                <w:sz w:val="24"/>
                <w:szCs w:val="28"/>
              </w:rPr>
            </w:pPr>
          </w:p>
          <w:p w14:paraId="7C9EB16C" w14:textId="77777777"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lastRenderedPageBreak/>
              <w:t> </w:t>
            </w:r>
          </w:p>
          <w:p w14:paraId="6F097F22" w14:textId="77777777" w:rsidR="00C369B9" w:rsidRPr="00C369B9" w:rsidRDefault="00C369B9" w:rsidP="00C369B9">
            <w:pPr>
              <w:pStyle w:val="NormalWeb"/>
              <w:spacing w:after="240"/>
              <w:ind w:left="450"/>
              <w:jc w:val="both"/>
              <w:rPr>
                <w:rFonts w:ascii="Arial" w:hAnsi="Arial" w:cs="Arial"/>
                <w:color w:val="232323"/>
                <w:sz w:val="24"/>
                <w:szCs w:val="28"/>
              </w:rPr>
            </w:pPr>
            <w:r w:rsidRPr="00C369B9">
              <w:rPr>
                <w:rFonts w:ascii="Arial" w:hAnsi="Arial" w:cs="Arial"/>
                <w:color w:val="232323"/>
                <w:sz w:val="24"/>
                <w:szCs w:val="28"/>
              </w:rPr>
              <w:t>Grief and Loss Support Service launched for West Yorkshire and Harrogate</w:t>
            </w:r>
          </w:p>
          <w:p w14:paraId="5A5F21C7"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A new </w:t>
            </w:r>
            <w:hyperlink r:id="rId58" w:history="1">
              <w:r w:rsidRPr="00C369B9">
                <w:rPr>
                  <w:rStyle w:val="Hyperlink"/>
                  <w:rFonts w:ascii="Arial" w:hAnsi="Arial" w:cs="Arial"/>
                  <w:b w:val="0"/>
                  <w:bCs w:val="0"/>
                  <w:sz w:val="24"/>
                  <w:szCs w:val="28"/>
                </w:rPr>
                <w:t xml:space="preserve">support and advice service </w:t>
              </w:r>
            </w:hyperlink>
            <w:r w:rsidRPr="00C369B9">
              <w:rPr>
                <w:rFonts w:ascii="Arial" w:hAnsi="Arial" w:cs="Arial"/>
                <w:b w:val="0"/>
                <w:bCs w:val="0"/>
                <w:color w:val="232323"/>
                <w:sz w:val="24"/>
                <w:szCs w:val="28"/>
              </w:rPr>
              <w:t>has been launched to help people across West Yorkshire and Harrogate through grief and loss.</w:t>
            </w:r>
          </w:p>
          <w:p w14:paraId="0E9FB4D3"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The free service, commissioned by West Yorkshire and Harrogate Health and Care Partnership, will be delivered by West Yorkshire and Harrogate Independent Hospices Consortium, Bradford Counselling Collaborative and Leeds Mind. The practical and emotional support and advice service will be available 7 days a week, from 8am to 8pm.</w:t>
            </w:r>
          </w:p>
          <w:p w14:paraId="1FE8BADA"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Open to people in West Yorkshire and Harrogate, the service will be the first point of contact for anyone suffering any form of grief and loss, or those worried about losing someone, whether this relates to a family member, friend or member of their community. It is also available to those feeling impacted by the deaths of public figures and/or the volume of deaths across the country. A loss may not have been directly caused by the virus, for example, someone may have been unable to visit a loved one during an illness or see them in their final days.</w:t>
            </w:r>
          </w:p>
          <w:p w14:paraId="3E54F983"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People will be able to self-refer to the service or will be signposted by other agencies such as the police, hospital bereavement services, funeral directors, GPs, community and faith organisations and others. People will be signposted to further support where required, with the service well-connected to local place-based specialist bereavement support services.</w:t>
            </w:r>
          </w:p>
          <w:p w14:paraId="3CFD4F05" w14:textId="5BADF318"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t>  </w:t>
            </w:r>
          </w:p>
          <w:p w14:paraId="5CCD46E2" w14:textId="77777777" w:rsidR="00C369B9" w:rsidRPr="00C369B9" w:rsidRDefault="00C369B9" w:rsidP="00C369B9">
            <w:pPr>
              <w:pStyle w:val="NormalWeb"/>
              <w:spacing w:after="240"/>
              <w:ind w:left="450"/>
              <w:jc w:val="both"/>
              <w:rPr>
                <w:rFonts w:ascii="Arial" w:hAnsi="Arial" w:cs="Arial"/>
                <w:color w:val="232323"/>
                <w:sz w:val="24"/>
                <w:szCs w:val="28"/>
              </w:rPr>
            </w:pPr>
            <w:r w:rsidRPr="00C369B9">
              <w:rPr>
                <w:rFonts w:ascii="Arial" w:hAnsi="Arial" w:cs="Arial"/>
                <w:color w:val="232323"/>
                <w:sz w:val="24"/>
                <w:szCs w:val="28"/>
              </w:rPr>
              <w:t>Listening Service in South Yorkshire and Bassetlaw</w:t>
            </w:r>
          </w:p>
          <w:p w14:paraId="4A2544A9"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A new </w:t>
            </w:r>
            <w:hyperlink r:id="rId59" w:history="1">
              <w:r w:rsidRPr="00C369B9">
                <w:rPr>
                  <w:rStyle w:val="Hyperlink"/>
                  <w:rFonts w:ascii="Arial" w:hAnsi="Arial" w:cs="Arial"/>
                  <w:b w:val="0"/>
                  <w:bCs w:val="0"/>
                  <w:sz w:val="24"/>
                  <w:szCs w:val="28"/>
                </w:rPr>
                <w:t>listening service</w:t>
              </w:r>
            </w:hyperlink>
            <w:r w:rsidRPr="00C369B9">
              <w:rPr>
                <w:rFonts w:ascii="Arial" w:hAnsi="Arial" w:cs="Arial"/>
                <w:b w:val="0"/>
                <w:bCs w:val="0"/>
                <w:color w:val="232323"/>
                <w:sz w:val="24"/>
                <w:szCs w:val="28"/>
              </w:rPr>
              <w:t xml:space="preserve"> for people who have lost loved ones during the coronavirus pandemic is available in South Yorkshire and Bassetlaw. Health and local authority partners in South Yorkshire and Bassetlaw recognised that during the Coronavirus pandemic people are experiencing the death of family and friends in difficult and painful circumstances. It is very likely that due to the restrictions people may not be with their loved ones at the time of their death or they may have witnessed traumatic scenes and it could have happened very quickly. Restrictions also mean that the usual practical and emotional support people can physically get from family and friends following a bereavement may not be there.</w:t>
            </w:r>
          </w:p>
          <w:p w14:paraId="12C7EB34"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The service is a free to call number and people who call it will be able to talk to a trained therapist who will be able to offer emotional health and wellbeing support and practical support. Available from Monday-Friday between 10am and 5pm, the free service is open for self-referral as well as taking referrals from emergency services, GPs or a range of other frontline services.</w:t>
            </w:r>
          </w:p>
          <w:p w14:paraId="2E4C9BA6" w14:textId="177823D0"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t> </w:t>
            </w:r>
          </w:p>
          <w:p w14:paraId="4BFC0240" w14:textId="77777777" w:rsidR="00C369B9" w:rsidRPr="00C369B9" w:rsidRDefault="00C369B9" w:rsidP="00C369B9">
            <w:pPr>
              <w:pStyle w:val="NormalWeb"/>
              <w:spacing w:after="240"/>
              <w:ind w:left="450"/>
              <w:jc w:val="both"/>
              <w:rPr>
                <w:rFonts w:ascii="Arial" w:hAnsi="Arial" w:cs="Arial"/>
                <w:color w:val="232323"/>
                <w:sz w:val="24"/>
                <w:szCs w:val="28"/>
              </w:rPr>
            </w:pPr>
            <w:r w:rsidRPr="00C369B9">
              <w:rPr>
                <w:rFonts w:ascii="Arial" w:hAnsi="Arial" w:cs="Arial"/>
                <w:color w:val="232323"/>
                <w:sz w:val="24"/>
                <w:szCs w:val="28"/>
              </w:rPr>
              <w:t>Suicide Risk Mapping</w:t>
            </w:r>
          </w:p>
          <w:p w14:paraId="1DEF2E03"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Zero Suicide Alliance and Mental Health Foundation have launched an interactive </w:t>
            </w:r>
            <w:hyperlink r:id="rId60" w:history="1">
              <w:r w:rsidRPr="00C369B9">
                <w:rPr>
                  <w:rStyle w:val="Hyperlink"/>
                  <w:rFonts w:ascii="Arial" w:hAnsi="Arial" w:cs="Arial"/>
                  <w:b w:val="0"/>
                  <w:bCs w:val="0"/>
                  <w:sz w:val="24"/>
                  <w:szCs w:val="28"/>
                </w:rPr>
                <w:t>suicide risk mapping service</w:t>
              </w:r>
            </w:hyperlink>
            <w:r w:rsidRPr="00C369B9">
              <w:rPr>
                <w:rFonts w:ascii="Arial" w:hAnsi="Arial" w:cs="Arial"/>
                <w:b w:val="0"/>
                <w:bCs w:val="0"/>
                <w:color w:val="232323"/>
                <w:sz w:val="24"/>
                <w:szCs w:val="28"/>
              </w:rPr>
              <w:t xml:space="preserve"> for England that draws together information from multiple sources. You can explore different regions and local authorities and look at the 11 different social factors with suggested actions for the public sector.</w:t>
            </w:r>
          </w:p>
          <w:p w14:paraId="7BC4FDFB" w14:textId="77777777"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lastRenderedPageBreak/>
              <w:t> </w:t>
            </w:r>
          </w:p>
          <w:p w14:paraId="4F507EAB" w14:textId="77777777" w:rsidR="00C369B9" w:rsidRPr="00C369B9" w:rsidRDefault="00C369B9" w:rsidP="00C369B9">
            <w:pPr>
              <w:pStyle w:val="NormalWeb"/>
              <w:spacing w:after="240"/>
              <w:ind w:left="450"/>
              <w:jc w:val="both"/>
              <w:rPr>
                <w:rFonts w:ascii="Arial" w:hAnsi="Arial" w:cs="Arial"/>
                <w:color w:val="232323"/>
                <w:sz w:val="24"/>
                <w:szCs w:val="28"/>
              </w:rPr>
            </w:pPr>
            <w:r w:rsidRPr="00C369B9">
              <w:rPr>
                <w:rFonts w:ascii="Arial" w:hAnsi="Arial" w:cs="Arial"/>
                <w:color w:val="232323"/>
                <w:sz w:val="24"/>
                <w:szCs w:val="28"/>
              </w:rPr>
              <w:t>Respect’s #</w:t>
            </w:r>
            <w:proofErr w:type="spellStart"/>
            <w:r w:rsidRPr="00C369B9">
              <w:rPr>
                <w:rFonts w:ascii="Arial" w:hAnsi="Arial" w:cs="Arial"/>
                <w:color w:val="232323"/>
                <w:sz w:val="24"/>
                <w:szCs w:val="28"/>
              </w:rPr>
              <w:t>TalkitOver</w:t>
            </w:r>
            <w:proofErr w:type="spellEnd"/>
            <w:r w:rsidRPr="00C369B9">
              <w:rPr>
                <w:rFonts w:ascii="Arial" w:hAnsi="Arial" w:cs="Arial"/>
                <w:color w:val="232323"/>
                <w:sz w:val="24"/>
                <w:szCs w:val="28"/>
              </w:rPr>
              <w:t xml:space="preserve"> campaign </w:t>
            </w:r>
          </w:p>
          <w:p w14:paraId="5E1842F5"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Respect’s Men’s Advice Line have launched the first wave of their COVID-19 campaign, centred on raising awareness that domestic abuse also affects men and encouraging men to #</w:t>
            </w:r>
            <w:proofErr w:type="spellStart"/>
            <w:r w:rsidRPr="00C369B9">
              <w:rPr>
                <w:rFonts w:ascii="Arial" w:hAnsi="Arial" w:cs="Arial"/>
                <w:b w:val="0"/>
                <w:bCs w:val="0"/>
                <w:color w:val="232323"/>
                <w:sz w:val="24"/>
                <w:szCs w:val="28"/>
              </w:rPr>
              <w:t>TalkItOver</w:t>
            </w:r>
            <w:proofErr w:type="spellEnd"/>
            <w:r w:rsidRPr="00C369B9">
              <w:rPr>
                <w:rFonts w:ascii="Arial" w:hAnsi="Arial" w:cs="Arial"/>
                <w:b w:val="0"/>
                <w:bCs w:val="0"/>
                <w:color w:val="232323"/>
                <w:sz w:val="24"/>
                <w:szCs w:val="28"/>
              </w:rPr>
              <w:t xml:space="preserve">.  </w:t>
            </w:r>
          </w:p>
          <w:p w14:paraId="63CD8CDD"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The COVID-19 lockdown restrictions have had a significant impact on all victims of domestic abuse. From March to May this year, the Men’s Advice Line experienced a 100% increase in calls and webchat and emails have also increased significantly in demand. As lockdown eases, Respect are anticipating increased demand for support services. To meet this demand and make it easier for men to #</w:t>
            </w:r>
            <w:proofErr w:type="spellStart"/>
            <w:r w:rsidRPr="00C369B9">
              <w:rPr>
                <w:rFonts w:ascii="Arial" w:hAnsi="Arial" w:cs="Arial"/>
                <w:b w:val="0"/>
                <w:bCs w:val="0"/>
                <w:color w:val="232323"/>
                <w:sz w:val="24"/>
                <w:szCs w:val="28"/>
              </w:rPr>
              <w:t>TalkItOver</w:t>
            </w:r>
            <w:proofErr w:type="spellEnd"/>
            <w:r w:rsidRPr="00C369B9">
              <w:rPr>
                <w:rFonts w:ascii="Arial" w:hAnsi="Arial" w:cs="Arial"/>
                <w:b w:val="0"/>
                <w:bCs w:val="0"/>
                <w:color w:val="232323"/>
                <w:sz w:val="24"/>
                <w:szCs w:val="28"/>
              </w:rPr>
              <w:t>.</w:t>
            </w:r>
          </w:p>
          <w:p w14:paraId="5FA1EEA6" w14:textId="77777777"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Respect have: </w:t>
            </w:r>
          </w:p>
          <w:p w14:paraId="4FE42F38" w14:textId="61F109A8" w:rsidR="00C369B9" w:rsidRDefault="00C369B9" w:rsidP="000F2DDB">
            <w:pPr>
              <w:pStyle w:val="NormalWeb"/>
              <w:numPr>
                <w:ilvl w:val="0"/>
                <w:numId w:val="11"/>
              </w:numPr>
              <w:spacing w:after="240"/>
              <w:jc w:val="both"/>
              <w:rPr>
                <w:rFonts w:ascii="Arial" w:hAnsi="Arial" w:cs="Arial"/>
                <w:color w:val="232323"/>
                <w:sz w:val="24"/>
                <w:szCs w:val="28"/>
              </w:rPr>
            </w:pPr>
            <w:r w:rsidRPr="00C369B9">
              <w:rPr>
                <w:rFonts w:ascii="Arial" w:hAnsi="Arial" w:cs="Arial"/>
                <w:b w:val="0"/>
                <w:bCs w:val="0"/>
                <w:color w:val="232323"/>
                <w:sz w:val="24"/>
                <w:szCs w:val="28"/>
              </w:rPr>
              <w:t xml:space="preserve">Extended opening hours  </w:t>
            </w:r>
          </w:p>
          <w:p w14:paraId="46BE274B" w14:textId="2C1E887C" w:rsidR="00C369B9" w:rsidRPr="00C369B9" w:rsidRDefault="00C369B9" w:rsidP="000F2DDB">
            <w:pPr>
              <w:pStyle w:val="NormalWeb"/>
              <w:numPr>
                <w:ilvl w:val="0"/>
                <w:numId w:val="11"/>
              </w:numPr>
              <w:spacing w:after="24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Recruited additional advisors </w:t>
            </w:r>
          </w:p>
          <w:p w14:paraId="07F64802" w14:textId="2A66D038" w:rsidR="00C369B9" w:rsidRPr="00C369B9" w:rsidRDefault="00C369B9" w:rsidP="000F2DDB">
            <w:pPr>
              <w:pStyle w:val="NormalWeb"/>
              <w:numPr>
                <w:ilvl w:val="0"/>
                <w:numId w:val="11"/>
              </w:numPr>
              <w:spacing w:after="24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Started creating a range of resources for men  </w:t>
            </w:r>
          </w:p>
          <w:p w14:paraId="0E352D73" w14:textId="04F7D42E"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 xml:space="preserve">They invite you to share the campaign across social media. The campaign is broken down to </w:t>
            </w:r>
            <w:proofErr w:type="gramStart"/>
            <w:r w:rsidRPr="00C369B9">
              <w:rPr>
                <w:rFonts w:ascii="Arial" w:hAnsi="Arial" w:cs="Arial"/>
                <w:b w:val="0"/>
                <w:bCs w:val="0"/>
                <w:color w:val="232323"/>
                <w:sz w:val="24"/>
                <w:szCs w:val="28"/>
              </w:rPr>
              <w:t>a number of</w:t>
            </w:r>
            <w:proofErr w:type="gramEnd"/>
            <w:r w:rsidRPr="00C369B9">
              <w:rPr>
                <w:rFonts w:ascii="Arial" w:hAnsi="Arial" w:cs="Arial"/>
                <w:b w:val="0"/>
                <w:bCs w:val="0"/>
                <w:color w:val="232323"/>
                <w:sz w:val="24"/>
                <w:szCs w:val="28"/>
              </w:rPr>
              <w:t xml:space="preserve"> different themes, the first one is centred on raising awareness that domestic abuse affects men too. Respect invite you to share our campaign across social media. To receive the comms pack directly, please contact </w:t>
            </w:r>
            <w:hyperlink r:id="rId61" w:history="1">
              <w:r w:rsidRPr="00C369B9">
                <w:rPr>
                  <w:rStyle w:val="Hyperlink"/>
                  <w:rFonts w:ascii="Arial" w:hAnsi="Arial" w:cs="Arial"/>
                  <w:b w:val="0"/>
                  <w:bCs w:val="0"/>
                  <w:sz w:val="24"/>
                  <w:szCs w:val="28"/>
                </w:rPr>
                <w:t>victoria.page@respect.uk.net</w:t>
              </w:r>
            </w:hyperlink>
            <w:r w:rsidRPr="00C369B9">
              <w:rPr>
                <w:rFonts w:ascii="Arial" w:hAnsi="Arial" w:cs="Arial"/>
                <w:b w:val="0"/>
                <w:bCs w:val="0"/>
                <w:color w:val="232323"/>
                <w:sz w:val="24"/>
                <w:szCs w:val="28"/>
              </w:rPr>
              <w:t xml:space="preserve"> or </w:t>
            </w:r>
            <w:hyperlink r:id="rId62" w:history="1">
              <w:r w:rsidRPr="00C369B9">
                <w:rPr>
                  <w:rStyle w:val="Hyperlink"/>
                  <w:rFonts w:ascii="Arial" w:hAnsi="Arial" w:cs="Arial"/>
                  <w:b w:val="0"/>
                  <w:bCs w:val="0"/>
                  <w:sz w:val="24"/>
                  <w:szCs w:val="28"/>
                </w:rPr>
                <w:t xml:space="preserve">click here </w:t>
              </w:r>
            </w:hyperlink>
            <w:r>
              <w:rPr>
                <w:rFonts w:ascii="Arial" w:hAnsi="Arial" w:cs="Arial"/>
                <w:b w:val="0"/>
                <w:bCs w:val="0"/>
                <w:color w:val="232323"/>
                <w:sz w:val="24"/>
                <w:szCs w:val="28"/>
              </w:rPr>
              <w:t xml:space="preserve"> </w:t>
            </w:r>
            <w:r w:rsidRPr="00C369B9">
              <w:rPr>
                <w:rFonts w:ascii="Arial" w:hAnsi="Arial" w:cs="Arial"/>
                <w:b w:val="0"/>
                <w:bCs w:val="0"/>
                <w:color w:val="232323"/>
                <w:sz w:val="24"/>
                <w:szCs w:val="28"/>
              </w:rPr>
              <w:t>for more info.</w:t>
            </w:r>
          </w:p>
          <w:p w14:paraId="62EFF9B6" w14:textId="770296EF" w:rsid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color w:val="232323"/>
                <w:szCs w:val="24"/>
              </w:rPr>
              <w:t> </w:t>
            </w:r>
          </w:p>
          <w:p w14:paraId="664C760C" w14:textId="3293960B" w:rsidR="00C369B9" w:rsidRPr="00C369B9" w:rsidRDefault="00C369B9" w:rsidP="00C369B9">
            <w:pPr>
              <w:pStyle w:val="NormalWeb"/>
              <w:spacing w:after="240"/>
              <w:ind w:left="450"/>
              <w:jc w:val="both"/>
              <w:rPr>
                <w:rFonts w:ascii="Arial" w:hAnsi="Arial" w:cs="Arial"/>
                <w:color w:val="232323"/>
                <w:sz w:val="24"/>
                <w:szCs w:val="28"/>
              </w:rPr>
            </w:pPr>
            <w:r w:rsidRPr="00C369B9">
              <w:rPr>
                <w:rFonts w:ascii="Arial" w:hAnsi="Arial" w:cs="Arial"/>
                <w:color w:val="232323"/>
                <w:sz w:val="24"/>
                <w:szCs w:val="28"/>
              </w:rPr>
              <w:t>How can Loneliness and Social Isolation be Reduced Among Migrant and Minority Ethnic People?</w:t>
            </w:r>
          </w:p>
          <w:p w14:paraId="1E5992D0" w14:textId="2F06E9E4" w:rsidR="00C369B9" w:rsidRPr="00C369B9"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b w:val="0"/>
                <w:bCs w:val="0"/>
                <w:color w:val="232323"/>
                <w:sz w:val="24"/>
                <w:szCs w:val="28"/>
              </w:rPr>
              <w:t>While loneliness is increasingly recognised as a social problem with significant implications for mental and physical health, research addressing these issues within migrant and ethnic minority groups is limited and there is reason to believe that these populations may face increased risks. The project examined the various approaches to tackling loneliness that have been developed and tested with migrants and ethnic minority people. The findings of the research have been brought together in diagrams, pictures and words</w:t>
            </w:r>
            <w:r w:rsidR="006D54E7">
              <w:rPr>
                <w:rFonts w:ascii="Arial" w:hAnsi="Arial" w:cs="Arial"/>
                <w:b w:val="0"/>
                <w:bCs w:val="0"/>
                <w:color w:val="232323"/>
                <w:sz w:val="24"/>
                <w:szCs w:val="28"/>
              </w:rPr>
              <w:t xml:space="preserve">. </w:t>
            </w:r>
          </w:p>
          <w:p w14:paraId="4D2925A1" w14:textId="77777777" w:rsidR="00C369B9" w:rsidRDefault="00F5121B" w:rsidP="000F2DDB">
            <w:pPr>
              <w:pStyle w:val="NormalWeb"/>
              <w:numPr>
                <w:ilvl w:val="0"/>
                <w:numId w:val="12"/>
              </w:numPr>
              <w:spacing w:after="240"/>
              <w:jc w:val="both"/>
              <w:rPr>
                <w:rFonts w:ascii="Arial" w:hAnsi="Arial" w:cs="Arial"/>
                <w:color w:val="232323"/>
                <w:sz w:val="24"/>
                <w:szCs w:val="28"/>
              </w:rPr>
            </w:pPr>
            <w:hyperlink r:id="rId63" w:history="1">
              <w:r w:rsidR="00C369B9" w:rsidRPr="00C369B9">
                <w:rPr>
                  <w:rStyle w:val="Hyperlink"/>
                  <w:rFonts w:ascii="Arial" w:hAnsi="Arial" w:cs="Arial"/>
                  <w:b w:val="0"/>
                  <w:bCs w:val="0"/>
                  <w:sz w:val="24"/>
                  <w:szCs w:val="28"/>
                </w:rPr>
                <w:t>Graphic booklet</w:t>
              </w:r>
            </w:hyperlink>
          </w:p>
          <w:p w14:paraId="6166A898" w14:textId="123317EA" w:rsidR="00C369B9" w:rsidRPr="00C369B9" w:rsidRDefault="00F5121B" w:rsidP="000F2DDB">
            <w:pPr>
              <w:pStyle w:val="NormalWeb"/>
              <w:numPr>
                <w:ilvl w:val="0"/>
                <w:numId w:val="12"/>
              </w:numPr>
              <w:spacing w:after="240"/>
              <w:jc w:val="both"/>
              <w:rPr>
                <w:rFonts w:ascii="Arial" w:hAnsi="Arial" w:cs="Arial"/>
                <w:b w:val="0"/>
                <w:bCs w:val="0"/>
                <w:color w:val="232323"/>
                <w:sz w:val="24"/>
                <w:szCs w:val="28"/>
              </w:rPr>
            </w:pPr>
            <w:hyperlink r:id="rId64" w:history="1">
              <w:r w:rsidR="00C369B9" w:rsidRPr="00C369B9">
                <w:rPr>
                  <w:rStyle w:val="Hyperlink"/>
                  <w:rFonts w:ascii="Arial" w:hAnsi="Arial" w:cs="Arial"/>
                  <w:b w:val="0"/>
                  <w:bCs w:val="0"/>
                  <w:sz w:val="24"/>
                  <w:szCs w:val="28"/>
                </w:rPr>
                <w:t>First Look Summary</w:t>
              </w:r>
            </w:hyperlink>
          </w:p>
          <w:p w14:paraId="5FFDCE49" w14:textId="39654DC1"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t>  </w:t>
            </w:r>
          </w:p>
          <w:p w14:paraId="26DFC2FA"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The Dark Heart Therapy</w:t>
            </w:r>
          </w:p>
          <w:p w14:paraId="7147BF58" w14:textId="77777777" w:rsidR="00C369B9" w:rsidRPr="006D54E7" w:rsidRDefault="00F5121B" w:rsidP="00C369B9">
            <w:pPr>
              <w:pStyle w:val="NormalWeb"/>
              <w:spacing w:after="240"/>
              <w:ind w:left="450"/>
              <w:jc w:val="both"/>
              <w:rPr>
                <w:rFonts w:ascii="Arial" w:hAnsi="Arial" w:cs="Arial"/>
                <w:b w:val="0"/>
                <w:bCs w:val="0"/>
                <w:color w:val="232323"/>
                <w:sz w:val="24"/>
                <w:szCs w:val="28"/>
              </w:rPr>
            </w:pPr>
            <w:hyperlink r:id="rId65" w:history="1">
              <w:r w:rsidR="00C369B9" w:rsidRPr="006D54E7">
                <w:rPr>
                  <w:rStyle w:val="Hyperlink"/>
                  <w:rFonts w:ascii="Arial" w:hAnsi="Arial" w:cs="Arial"/>
                  <w:b w:val="0"/>
                  <w:bCs w:val="0"/>
                  <w:sz w:val="24"/>
                  <w:szCs w:val="28"/>
                </w:rPr>
                <w:t>The Dark Heart Therapy</w:t>
              </w:r>
            </w:hyperlink>
            <w:r w:rsidR="00C369B9" w:rsidRPr="006D54E7">
              <w:rPr>
                <w:rFonts w:ascii="Arial" w:hAnsi="Arial" w:cs="Arial"/>
                <w:b w:val="0"/>
                <w:bCs w:val="0"/>
                <w:color w:val="232323"/>
                <w:sz w:val="24"/>
                <w:szCs w:val="28"/>
              </w:rPr>
              <w:t xml:space="preserve">, produced in association with </w:t>
            </w:r>
            <w:proofErr w:type="spellStart"/>
            <w:r w:rsidR="00C369B9" w:rsidRPr="006D54E7">
              <w:rPr>
                <w:rFonts w:ascii="Arial" w:hAnsi="Arial" w:cs="Arial"/>
                <w:b w:val="0"/>
                <w:bCs w:val="0"/>
                <w:color w:val="232323"/>
                <w:sz w:val="24"/>
                <w:szCs w:val="28"/>
              </w:rPr>
              <w:t>XenZone</w:t>
            </w:r>
            <w:proofErr w:type="spellEnd"/>
            <w:r w:rsidR="00C369B9" w:rsidRPr="006D54E7">
              <w:rPr>
                <w:rFonts w:ascii="Arial" w:hAnsi="Arial" w:cs="Arial"/>
                <w:b w:val="0"/>
                <w:bCs w:val="0"/>
                <w:color w:val="232323"/>
                <w:sz w:val="24"/>
                <w:szCs w:val="28"/>
              </w:rPr>
              <w:t xml:space="preserve"> (</w:t>
            </w:r>
            <w:proofErr w:type="spellStart"/>
            <w:r w:rsidR="00C369B9" w:rsidRPr="006D54E7">
              <w:rPr>
                <w:rFonts w:ascii="Arial" w:hAnsi="Arial" w:cs="Arial"/>
                <w:b w:val="0"/>
                <w:bCs w:val="0"/>
                <w:color w:val="232323"/>
                <w:sz w:val="24"/>
                <w:szCs w:val="28"/>
              </w:rPr>
              <w:t>Kooth</w:t>
            </w:r>
            <w:proofErr w:type="spellEnd"/>
            <w:r w:rsidR="00C369B9" w:rsidRPr="006D54E7">
              <w:rPr>
                <w:rFonts w:ascii="Arial" w:hAnsi="Arial" w:cs="Arial"/>
                <w:b w:val="0"/>
                <w:bCs w:val="0"/>
                <w:color w:val="232323"/>
                <w:sz w:val="24"/>
                <w:szCs w:val="28"/>
              </w:rPr>
              <w:t xml:space="preserve">), aims to help men and boys feel easier about accessing therapy and to drive male engagement in mental health services. The Dark Heart Therapy is a powerful </w:t>
            </w:r>
            <w:proofErr w:type="gramStart"/>
            <w:r w:rsidR="00C369B9" w:rsidRPr="006D54E7">
              <w:rPr>
                <w:rFonts w:ascii="Arial" w:hAnsi="Arial" w:cs="Arial"/>
                <w:b w:val="0"/>
                <w:bCs w:val="0"/>
                <w:color w:val="232323"/>
                <w:sz w:val="24"/>
                <w:szCs w:val="28"/>
              </w:rPr>
              <w:t>ten minute</w:t>
            </w:r>
            <w:proofErr w:type="gramEnd"/>
            <w:r w:rsidR="00C369B9" w:rsidRPr="006D54E7">
              <w:rPr>
                <w:rFonts w:ascii="Arial" w:hAnsi="Arial" w:cs="Arial"/>
                <w:b w:val="0"/>
                <w:bCs w:val="0"/>
                <w:color w:val="232323"/>
                <w:sz w:val="24"/>
                <w:szCs w:val="28"/>
              </w:rPr>
              <w:t xml:space="preserve"> film, which seeks to penetrate the inner recesses of the male psyche and explores the continuum between vulnerability and violence. It would be a useful resource in educational programmes aimed at enabling men to feel comfortable enough to present themselves for therapeutic help and, as such, it has a part to play at the current time when the suicide rate among men is escalating in many cultures.</w:t>
            </w:r>
          </w:p>
          <w:p w14:paraId="3D5FFB27" w14:textId="37479656" w:rsidR="00C369B9" w:rsidRPr="006D54E7" w:rsidRDefault="00C369B9" w:rsidP="00C369B9">
            <w:pPr>
              <w:pStyle w:val="NormalWeb"/>
              <w:spacing w:after="240"/>
              <w:ind w:left="450"/>
              <w:jc w:val="both"/>
              <w:rPr>
                <w:rFonts w:ascii="Arial" w:hAnsi="Arial" w:cs="Arial"/>
                <w:color w:val="232323"/>
                <w:sz w:val="24"/>
                <w:szCs w:val="28"/>
              </w:rPr>
            </w:pPr>
            <w:r w:rsidRPr="00C369B9">
              <w:rPr>
                <w:rFonts w:ascii="Arial" w:hAnsi="Arial" w:cs="Arial"/>
                <w:color w:val="232323"/>
                <w:szCs w:val="24"/>
              </w:rPr>
              <w:lastRenderedPageBreak/>
              <w:t> </w:t>
            </w:r>
            <w:r w:rsidRPr="006D54E7">
              <w:rPr>
                <w:rFonts w:ascii="Arial" w:hAnsi="Arial" w:cs="Arial"/>
                <w:color w:val="232323"/>
                <w:sz w:val="24"/>
                <w:szCs w:val="28"/>
              </w:rPr>
              <w:t> </w:t>
            </w:r>
          </w:p>
          <w:p w14:paraId="2632CA28"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NHS Led Mental Wellbeing Webinars</w:t>
            </w:r>
          </w:p>
          <w:p w14:paraId="058222D9"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Webinars for the general public, Tuesdays at 4pm:</w:t>
            </w:r>
          </w:p>
          <w:p w14:paraId="6C7F88CA" w14:textId="77777777" w:rsidR="00C369B9" w:rsidRPr="006D54E7" w:rsidRDefault="00C369B9" w:rsidP="000F2DDB">
            <w:pPr>
              <w:pStyle w:val="NormalWeb"/>
              <w:numPr>
                <w:ilvl w:val="0"/>
                <w:numId w:val="14"/>
              </w:numPr>
              <w:spacing w:after="24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A </w:t>
            </w:r>
            <w:hyperlink r:id="rId66" w:history="1">
              <w:r w:rsidRPr="006D54E7">
                <w:rPr>
                  <w:rStyle w:val="Hyperlink"/>
                  <w:rFonts w:ascii="Arial" w:hAnsi="Arial" w:cs="Arial"/>
                  <w:b w:val="0"/>
                  <w:bCs w:val="0"/>
                  <w:sz w:val="24"/>
                  <w:szCs w:val="28"/>
                </w:rPr>
                <w:t xml:space="preserve">Coping Well During </w:t>
              </w:r>
              <w:proofErr w:type="spellStart"/>
              <w:r w:rsidRPr="006D54E7">
                <w:rPr>
                  <w:rStyle w:val="Hyperlink"/>
                  <w:rFonts w:ascii="Arial" w:hAnsi="Arial" w:cs="Arial"/>
                  <w:b w:val="0"/>
                  <w:bCs w:val="0"/>
                  <w:sz w:val="24"/>
                  <w:szCs w:val="28"/>
                </w:rPr>
                <w:t>Covid</w:t>
              </w:r>
              <w:proofErr w:type="spellEnd"/>
            </w:hyperlink>
            <w:r w:rsidRPr="006D54E7">
              <w:rPr>
                <w:rFonts w:ascii="Arial" w:hAnsi="Arial" w:cs="Arial"/>
                <w:b w:val="0"/>
                <w:bCs w:val="0"/>
                <w:color w:val="232323"/>
                <w:sz w:val="24"/>
                <w:szCs w:val="28"/>
              </w:rPr>
              <w:t xml:space="preserve"> webinar series is supporting anyone who is feeling anxious or worried about coronavirus and how it is impacting them, their loved ones, their work and their future. Taking place on Tuesdays at 4pm, each 60-minute webinar is NHS-led and current topics include managing wellbeing, anxiety, low mood and sleeping difficulties.</w:t>
            </w:r>
          </w:p>
          <w:p w14:paraId="73AFA2CB" w14:textId="77777777" w:rsidR="00C369B9" w:rsidRPr="006D54E7" w:rsidRDefault="00C369B9" w:rsidP="000F2DDB">
            <w:pPr>
              <w:pStyle w:val="NormalWeb"/>
              <w:numPr>
                <w:ilvl w:val="0"/>
                <w:numId w:val="14"/>
              </w:numPr>
              <w:spacing w:after="24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Each webinar offers participants the chance to explore ideas and tools to support mental health and wellbeing in a clinically led and interactive way, when joining live. Further sessions are also being explored, such as focusing on money and mental health and bereavement. The full schedule and recorded webinars are available from the </w:t>
            </w:r>
            <w:hyperlink r:id="rId67" w:history="1">
              <w:r w:rsidRPr="006D54E7">
                <w:rPr>
                  <w:rStyle w:val="Hyperlink"/>
                  <w:rFonts w:ascii="Arial" w:hAnsi="Arial" w:cs="Arial"/>
                  <w:b w:val="0"/>
                  <w:bCs w:val="0"/>
                  <w:sz w:val="24"/>
                  <w:szCs w:val="28"/>
                </w:rPr>
                <w:t>Thrive LDN website</w:t>
              </w:r>
            </w:hyperlink>
            <w:r w:rsidRPr="006D54E7">
              <w:rPr>
                <w:rFonts w:ascii="Arial" w:hAnsi="Arial" w:cs="Arial"/>
                <w:b w:val="0"/>
                <w:bCs w:val="0"/>
                <w:color w:val="232323"/>
                <w:sz w:val="24"/>
                <w:szCs w:val="28"/>
              </w:rPr>
              <w:t>.</w:t>
            </w:r>
          </w:p>
          <w:p w14:paraId="473CE556" w14:textId="505F3829" w:rsidR="00C369B9" w:rsidRPr="006D54E7" w:rsidRDefault="00C369B9" w:rsidP="00C369B9">
            <w:pPr>
              <w:pStyle w:val="NormalWeb"/>
              <w:spacing w:after="240"/>
              <w:ind w:left="450"/>
              <w:jc w:val="both"/>
              <w:rPr>
                <w:rFonts w:ascii="Arial" w:hAnsi="Arial" w:cs="Arial"/>
                <w:b w:val="0"/>
                <w:bCs w:val="0"/>
                <w:color w:val="232323"/>
                <w:sz w:val="24"/>
                <w:szCs w:val="28"/>
              </w:rPr>
            </w:pPr>
            <w:r w:rsidRPr="00C369B9">
              <w:rPr>
                <w:rFonts w:ascii="Arial" w:hAnsi="Arial" w:cs="Arial"/>
                <w:color w:val="232323"/>
                <w:szCs w:val="24"/>
              </w:rPr>
              <w:t> </w:t>
            </w:r>
            <w:r w:rsidRPr="006D54E7">
              <w:rPr>
                <w:rFonts w:ascii="Arial" w:hAnsi="Arial" w:cs="Arial"/>
                <w:b w:val="0"/>
                <w:bCs w:val="0"/>
                <w:color w:val="232323"/>
                <w:sz w:val="24"/>
                <w:szCs w:val="28"/>
              </w:rPr>
              <w:t>Webinars for health and care workers, Thursdays at 4pm: </w:t>
            </w:r>
          </w:p>
          <w:p w14:paraId="0636FC19" w14:textId="77777777" w:rsidR="00C369B9" w:rsidRPr="006D54E7" w:rsidRDefault="00C369B9" w:rsidP="000F2DDB">
            <w:pPr>
              <w:pStyle w:val="NormalWeb"/>
              <w:numPr>
                <w:ilvl w:val="0"/>
                <w:numId w:val="13"/>
              </w:numPr>
              <w:spacing w:after="24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A new </w:t>
            </w:r>
            <w:hyperlink r:id="rId68" w:history="1">
              <w:r w:rsidRPr="006D54E7">
                <w:rPr>
                  <w:rStyle w:val="Hyperlink"/>
                  <w:rFonts w:ascii="Arial" w:hAnsi="Arial" w:cs="Arial"/>
                  <w:b w:val="0"/>
                  <w:bCs w:val="0"/>
                  <w:sz w:val="24"/>
                  <w:szCs w:val="28"/>
                </w:rPr>
                <w:t>Keeping Well for Health and Care Workers </w:t>
              </w:r>
            </w:hyperlink>
            <w:r w:rsidRPr="006D54E7">
              <w:rPr>
                <w:rFonts w:ascii="Arial" w:hAnsi="Arial" w:cs="Arial"/>
                <w:b w:val="0"/>
                <w:bCs w:val="0"/>
                <w:color w:val="232323"/>
                <w:sz w:val="24"/>
                <w:szCs w:val="28"/>
              </w:rPr>
              <w:t xml:space="preserve">webinar series is designed to help manage the emotional health and wellbeing of those working in health and care services, whether at the front line or in supporting services. Taking place on Thursdays at 4pm, each session has a focus on sustaining staff wellbeing and will explore topics such as preventing burnout, coping with stress and sleeping better. The full schedule and recorded webinars are available from the </w:t>
            </w:r>
            <w:hyperlink r:id="rId69" w:history="1">
              <w:r w:rsidRPr="006D54E7">
                <w:rPr>
                  <w:rStyle w:val="Hyperlink"/>
                  <w:rFonts w:ascii="Arial" w:hAnsi="Arial" w:cs="Arial"/>
                  <w:b w:val="0"/>
                  <w:bCs w:val="0"/>
                  <w:sz w:val="24"/>
                  <w:szCs w:val="28"/>
                </w:rPr>
                <w:t>Thrive LDN website</w:t>
              </w:r>
            </w:hyperlink>
            <w:r w:rsidRPr="006D54E7">
              <w:rPr>
                <w:rFonts w:ascii="Arial" w:hAnsi="Arial" w:cs="Arial"/>
                <w:b w:val="0"/>
                <w:bCs w:val="0"/>
                <w:color w:val="232323"/>
                <w:sz w:val="24"/>
                <w:szCs w:val="28"/>
              </w:rPr>
              <w:t>.</w:t>
            </w:r>
          </w:p>
          <w:p w14:paraId="0671F51F" w14:textId="77777777"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t> </w:t>
            </w:r>
          </w:p>
          <w:p w14:paraId="5CD555EA"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Supporting Workforce Mental Health &amp; Wellbeing</w:t>
            </w:r>
          </w:p>
          <w:p w14:paraId="7F4DDFED" w14:textId="77777777" w:rsidR="00C369B9" w:rsidRPr="006D54E7" w:rsidRDefault="00C369B9" w:rsidP="006D54E7">
            <w:pPr>
              <w:pStyle w:val="NormalWeb"/>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The King’s fund has published </w:t>
            </w:r>
            <w:hyperlink r:id="rId70" w:history="1">
              <w:r w:rsidRPr="006D54E7">
                <w:rPr>
                  <w:rStyle w:val="Hyperlink"/>
                  <w:rFonts w:ascii="Arial" w:hAnsi="Arial" w:cs="Arial"/>
                  <w:b w:val="0"/>
                  <w:bCs w:val="0"/>
                  <w:sz w:val="24"/>
                  <w:szCs w:val="28"/>
                </w:rPr>
                <w:t xml:space="preserve">What has Covid-19 taught us about supporting workforce mental health and wellbeing? </w:t>
              </w:r>
            </w:hyperlink>
            <w:r w:rsidRPr="006D54E7">
              <w:rPr>
                <w:rFonts w:ascii="Arial" w:hAnsi="Arial" w:cs="Arial"/>
                <w:b w:val="0"/>
                <w:bCs w:val="0"/>
                <w:color w:val="232323"/>
                <w:sz w:val="24"/>
                <w:szCs w:val="28"/>
              </w:rPr>
              <w:t>The Covid-19 outbreak has exposed gaps in psychosocial support for health care workers. Mary Docherty, Consultant Liaison Psychiatrist at King’s College Hospital NHS Foundation Trust London, considers the action needed to address those gaps and meet the needs of the workforce in future.</w:t>
            </w:r>
          </w:p>
          <w:p w14:paraId="699472D8"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 </w:t>
            </w:r>
          </w:p>
          <w:p w14:paraId="7F06AA19"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Life After Lockdown: tackling loneliness among those left behind</w:t>
            </w:r>
          </w:p>
          <w:p w14:paraId="3DB874EC"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The British Red Cross has published </w:t>
            </w:r>
            <w:hyperlink r:id="rId71" w:history="1">
              <w:r w:rsidRPr="006D54E7">
                <w:rPr>
                  <w:rStyle w:val="Hyperlink"/>
                  <w:rFonts w:ascii="Arial" w:hAnsi="Arial" w:cs="Arial"/>
                  <w:b w:val="0"/>
                  <w:bCs w:val="0"/>
                  <w:sz w:val="24"/>
                  <w:szCs w:val="28"/>
                </w:rPr>
                <w:t>Life after lockdown: tackling loneliness among those left behind.</w:t>
              </w:r>
            </w:hyperlink>
            <w:r w:rsidRPr="006D54E7">
              <w:rPr>
                <w:rFonts w:ascii="Arial" w:hAnsi="Arial" w:cs="Arial"/>
                <w:b w:val="0"/>
                <w:bCs w:val="0"/>
                <w:color w:val="232323"/>
                <w:sz w:val="24"/>
                <w:szCs w:val="28"/>
              </w:rPr>
              <w:t xml:space="preserve"> The Covid-19 crisis has made loneliness worse, with some people more affected than others. This report shows that although social distancing and lockdown measures will continue to be eased, loneliness will remain and for those most left behind, it may continue to grow.</w:t>
            </w:r>
          </w:p>
          <w:p w14:paraId="686A54AE" w14:textId="7E64B38F" w:rsidR="00C369B9"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color w:val="232323"/>
                <w:sz w:val="24"/>
                <w:szCs w:val="28"/>
              </w:rPr>
              <w:t> </w:t>
            </w:r>
          </w:p>
          <w:p w14:paraId="78497BF8" w14:textId="3625BF39" w:rsidR="00B12607" w:rsidRDefault="00B12607" w:rsidP="00C369B9">
            <w:pPr>
              <w:pStyle w:val="NormalWeb"/>
              <w:spacing w:after="240"/>
              <w:ind w:left="450"/>
              <w:jc w:val="both"/>
              <w:rPr>
                <w:rFonts w:ascii="Arial" w:hAnsi="Arial" w:cs="Arial"/>
                <w:b w:val="0"/>
                <w:bCs w:val="0"/>
                <w:color w:val="232323"/>
                <w:sz w:val="24"/>
                <w:szCs w:val="28"/>
              </w:rPr>
            </w:pPr>
          </w:p>
          <w:p w14:paraId="6125B75C" w14:textId="7EF83376" w:rsidR="00B12607" w:rsidRDefault="00B12607" w:rsidP="00C369B9">
            <w:pPr>
              <w:pStyle w:val="NormalWeb"/>
              <w:spacing w:after="240"/>
              <w:ind w:left="450"/>
              <w:jc w:val="both"/>
              <w:rPr>
                <w:rFonts w:ascii="Arial" w:hAnsi="Arial" w:cs="Arial"/>
                <w:b w:val="0"/>
                <w:bCs w:val="0"/>
                <w:color w:val="232323"/>
                <w:sz w:val="24"/>
                <w:szCs w:val="28"/>
              </w:rPr>
            </w:pPr>
          </w:p>
          <w:p w14:paraId="12DB3D6A" w14:textId="77777777" w:rsidR="00B12607" w:rsidRPr="006D54E7" w:rsidRDefault="00B12607" w:rsidP="00C369B9">
            <w:pPr>
              <w:pStyle w:val="NormalWeb"/>
              <w:spacing w:after="240"/>
              <w:ind w:left="450"/>
              <w:jc w:val="both"/>
              <w:rPr>
                <w:rFonts w:ascii="Arial" w:hAnsi="Arial" w:cs="Arial"/>
                <w:color w:val="232323"/>
                <w:sz w:val="24"/>
                <w:szCs w:val="28"/>
              </w:rPr>
            </w:pPr>
          </w:p>
          <w:p w14:paraId="523F73F9"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Mental Health Effects of the first two months of lockdown</w:t>
            </w:r>
          </w:p>
          <w:p w14:paraId="6750EC59"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The Institute for Fiscal Studies has published </w:t>
            </w:r>
            <w:hyperlink r:id="rId72" w:history="1">
              <w:r w:rsidRPr="006D54E7">
                <w:rPr>
                  <w:rStyle w:val="Hyperlink"/>
                  <w:rFonts w:ascii="Arial" w:hAnsi="Arial" w:cs="Arial"/>
                  <w:b w:val="0"/>
                  <w:bCs w:val="0"/>
                  <w:sz w:val="24"/>
                  <w:szCs w:val="28"/>
                </w:rPr>
                <w:t>The mental health effects of the first two months of lockdown and social distancing during the Covid-19 pandemic in the UK</w:t>
              </w:r>
            </w:hyperlink>
            <w:r w:rsidRPr="006D54E7">
              <w:rPr>
                <w:rFonts w:ascii="Arial" w:hAnsi="Arial" w:cs="Arial"/>
                <w:b w:val="0"/>
                <w:bCs w:val="0"/>
                <w:color w:val="232323"/>
                <w:sz w:val="24"/>
                <w:szCs w:val="28"/>
              </w:rPr>
              <w:t>.</w:t>
            </w:r>
          </w:p>
          <w:p w14:paraId="26880AD2"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This report discusses the impact of Covid-19 on mental health. It finds that mental health in the UK has worsened substantially as a result of the Covid-19 pandemic, particularly for groups that already had lower levels of mental health before Covid-19, such as young adults and women.</w:t>
            </w:r>
          </w:p>
          <w:p w14:paraId="4C13D0C3" w14:textId="77777777" w:rsidR="00C369B9" w:rsidRPr="00C369B9" w:rsidRDefault="00C369B9" w:rsidP="00C369B9">
            <w:pPr>
              <w:pStyle w:val="NormalWeb"/>
              <w:spacing w:after="240"/>
              <w:ind w:left="450"/>
              <w:jc w:val="both"/>
              <w:rPr>
                <w:rFonts w:ascii="Arial" w:hAnsi="Arial" w:cs="Arial"/>
                <w:color w:val="232323"/>
                <w:szCs w:val="24"/>
              </w:rPr>
            </w:pPr>
            <w:r w:rsidRPr="00C369B9">
              <w:rPr>
                <w:rFonts w:ascii="Arial" w:hAnsi="Arial" w:cs="Arial"/>
                <w:color w:val="232323"/>
                <w:szCs w:val="24"/>
              </w:rPr>
              <w:t> </w:t>
            </w:r>
          </w:p>
          <w:p w14:paraId="2F3CA4B4"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Nature, Wellbeing and Mental Health</w:t>
            </w:r>
          </w:p>
          <w:p w14:paraId="44875B64"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The Mental Health Foundation has launched a new guidebook, which explores the relationship between nature, wellbeing and mental health. The </w:t>
            </w:r>
            <w:hyperlink r:id="rId73" w:history="1">
              <w:r w:rsidRPr="006D54E7">
                <w:rPr>
                  <w:rStyle w:val="Hyperlink"/>
                  <w:rFonts w:ascii="Arial" w:hAnsi="Arial" w:cs="Arial"/>
                  <w:b w:val="0"/>
                  <w:bCs w:val="0"/>
                  <w:sz w:val="24"/>
                  <w:szCs w:val="28"/>
                </w:rPr>
                <w:t>Mental Health Foundation</w:t>
              </w:r>
            </w:hyperlink>
            <w:r w:rsidRPr="006D54E7">
              <w:rPr>
                <w:rFonts w:ascii="Arial" w:hAnsi="Arial" w:cs="Arial"/>
                <w:b w:val="0"/>
                <w:bCs w:val="0"/>
                <w:color w:val="232323"/>
                <w:sz w:val="24"/>
                <w:szCs w:val="28"/>
              </w:rPr>
              <w:t xml:space="preserve"> is proud to have joined forces with </w:t>
            </w:r>
            <w:hyperlink r:id="rId74" w:history="1">
              <w:r w:rsidRPr="006D54E7">
                <w:rPr>
                  <w:rStyle w:val="Hyperlink"/>
                  <w:rFonts w:ascii="Arial" w:hAnsi="Arial" w:cs="Arial"/>
                  <w:b w:val="0"/>
                  <w:bCs w:val="0"/>
                  <w:sz w:val="24"/>
                  <w:szCs w:val="28"/>
                </w:rPr>
                <w:t xml:space="preserve">WWF UK </w:t>
              </w:r>
            </w:hyperlink>
            <w:r w:rsidRPr="006D54E7">
              <w:rPr>
                <w:rFonts w:ascii="Arial" w:hAnsi="Arial" w:cs="Arial"/>
                <w:b w:val="0"/>
                <w:bCs w:val="0"/>
                <w:color w:val="232323"/>
                <w:sz w:val="24"/>
                <w:szCs w:val="28"/>
              </w:rPr>
              <w:t>to make available this free resource '</w:t>
            </w:r>
            <w:hyperlink r:id="rId75" w:history="1">
              <w:r w:rsidRPr="006D54E7">
                <w:rPr>
                  <w:rStyle w:val="Hyperlink"/>
                  <w:rFonts w:ascii="Arial" w:hAnsi="Arial" w:cs="Arial"/>
                  <w:b w:val="0"/>
                  <w:bCs w:val="0"/>
                  <w:sz w:val="24"/>
                  <w:szCs w:val="28"/>
                </w:rPr>
                <w:t>Thriving With Nature'</w:t>
              </w:r>
            </w:hyperlink>
            <w:r w:rsidRPr="006D54E7">
              <w:rPr>
                <w:rFonts w:ascii="Arial" w:hAnsi="Arial" w:cs="Arial"/>
                <w:b w:val="0"/>
                <w:bCs w:val="0"/>
                <w:color w:val="232323"/>
                <w:sz w:val="24"/>
                <w:szCs w:val="28"/>
              </w:rPr>
              <w:t>.</w:t>
            </w:r>
          </w:p>
          <w:p w14:paraId="17C9E88B"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 </w:t>
            </w:r>
          </w:p>
          <w:p w14:paraId="470CF498" w14:textId="77777777" w:rsid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color w:val="232323"/>
                <w:sz w:val="24"/>
                <w:szCs w:val="28"/>
              </w:rPr>
              <w:t xml:space="preserve">NHS Launches </w:t>
            </w:r>
            <w:proofErr w:type="gramStart"/>
            <w:r w:rsidRPr="006D54E7">
              <w:rPr>
                <w:rFonts w:ascii="Arial" w:hAnsi="Arial" w:cs="Arial"/>
                <w:color w:val="232323"/>
                <w:sz w:val="24"/>
                <w:szCs w:val="28"/>
              </w:rPr>
              <w:t>Ground Breaking</w:t>
            </w:r>
            <w:proofErr w:type="gramEnd"/>
            <w:r w:rsidRPr="006D54E7">
              <w:rPr>
                <w:rFonts w:ascii="Arial" w:hAnsi="Arial" w:cs="Arial"/>
                <w:color w:val="232323"/>
                <w:sz w:val="24"/>
                <w:szCs w:val="28"/>
              </w:rPr>
              <w:t xml:space="preserve"> Online COVID-19 Rehab Service</w:t>
            </w:r>
          </w:p>
          <w:p w14:paraId="45FFD7B7" w14:textId="37A81A7D"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Tens of thousands of people who are suffering long-term effects of coronavirus will benefit from a revolutionary on-demand recovery service. Nurses and physiotherapists will be on hand to reply to patients’ needs either online or over the phone as part of the service.</w:t>
            </w:r>
          </w:p>
          <w:p w14:paraId="03036692"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The new ‘Your COVID Recovery’ service forms part of NHS plans to expand access to COVID-19 rehabilitation treatments for those who have survived the virus but still have problems with breathing, mental health problems or other complications. More information can be found </w:t>
            </w:r>
            <w:hyperlink r:id="rId76" w:history="1">
              <w:r w:rsidRPr="006D54E7">
                <w:rPr>
                  <w:rStyle w:val="Hyperlink"/>
                  <w:rFonts w:ascii="Arial" w:hAnsi="Arial" w:cs="Arial"/>
                  <w:b w:val="0"/>
                  <w:bCs w:val="0"/>
                  <w:sz w:val="24"/>
                  <w:szCs w:val="28"/>
                </w:rPr>
                <w:t>here</w:t>
              </w:r>
            </w:hyperlink>
            <w:r w:rsidRPr="006D54E7">
              <w:rPr>
                <w:rFonts w:ascii="Arial" w:hAnsi="Arial" w:cs="Arial"/>
                <w:b w:val="0"/>
                <w:bCs w:val="0"/>
                <w:color w:val="232323"/>
                <w:sz w:val="24"/>
                <w:szCs w:val="28"/>
              </w:rPr>
              <w:t>.</w:t>
            </w:r>
          </w:p>
          <w:p w14:paraId="0FC4749C" w14:textId="110233C0"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  </w:t>
            </w:r>
          </w:p>
          <w:p w14:paraId="7EBA3765"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National Mental Health Intelligence Network Profiling Tools</w:t>
            </w:r>
          </w:p>
          <w:p w14:paraId="48EC1CC5"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The National Mental Health Intelligence Network (NMHIN) has been conducting further developments on their suite of mental health profiling tools. Click on the links below to access the updates: </w:t>
            </w:r>
          </w:p>
          <w:p w14:paraId="25188DCE" w14:textId="77777777" w:rsidR="00C369B9" w:rsidRPr="006D54E7" w:rsidRDefault="00F5121B" w:rsidP="000F2DDB">
            <w:pPr>
              <w:pStyle w:val="NormalWeb"/>
              <w:numPr>
                <w:ilvl w:val="0"/>
                <w:numId w:val="13"/>
              </w:numPr>
              <w:spacing w:after="240"/>
              <w:jc w:val="both"/>
              <w:rPr>
                <w:rFonts w:ascii="Arial" w:hAnsi="Arial" w:cs="Arial"/>
                <w:b w:val="0"/>
                <w:bCs w:val="0"/>
                <w:color w:val="232323"/>
                <w:sz w:val="24"/>
                <w:szCs w:val="28"/>
              </w:rPr>
            </w:pPr>
            <w:hyperlink r:id="rId77" w:history="1">
              <w:r w:rsidR="00C369B9" w:rsidRPr="006D54E7">
                <w:rPr>
                  <w:rStyle w:val="Hyperlink"/>
                  <w:rFonts w:ascii="Arial" w:hAnsi="Arial" w:cs="Arial"/>
                  <w:b w:val="0"/>
                  <w:bCs w:val="0"/>
                  <w:sz w:val="24"/>
                  <w:szCs w:val="28"/>
                </w:rPr>
                <w:t>Common Mental Health Disorders</w:t>
              </w:r>
            </w:hyperlink>
          </w:p>
          <w:p w14:paraId="3A04E251" w14:textId="77777777" w:rsidR="00C369B9" w:rsidRPr="006D54E7" w:rsidRDefault="00F5121B" w:rsidP="000F2DDB">
            <w:pPr>
              <w:pStyle w:val="NormalWeb"/>
              <w:numPr>
                <w:ilvl w:val="0"/>
                <w:numId w:val="13"/>
              </w:numPr>
              <w:spacing w:after="240"/>
              <w:jc w:val="both"/>
              <w:rPr>
                <w:rFonts w:ascii="Arial" w:hAnsi="Arial" w:cs="Arial"/>
                <w:b w:val="0"/>
                <w:bCs w:val="0"/>
                <w:color w:val="232323"/>
                <w:sz w:val="24"/>
                <w:szCs w:val="28"/>
              </w:rPr>
            </w:pPr>
            <w:hyperlink r:id="rId78" w:history="1">
              <w:r w:rsidR="00C369B9" w:rsidRPr="006D54E7">
                <w:rPr>
                  <w:rStyle w:val="Hyperlink"/>
                  <w:rFonts w:ascii="Arial" w:hAnsi="Arial" w:cs="Arial"/>
                  <w:b w:val="0"/>
                  <w:bCs w:val="0"/>
                  <w:sz w:val="24"/>
                  <w:szCs w:val="28"/>
                </w:rPr>
                <w:t>Crisis Care</w:t>
              </w:r>
            </w:hyperlink>
          </w:p>
          <w:p w14:paraId="686B0607" w14:textId="77777777" w:rsidR="00C369B9" w:rsidRPr="006D54E7" w:rsidRDefault="00F5121B" w:rsidP="000F2DDB">
            <w:pPr>
              <w:pStyle w:val="NormalWeb"/>
              <w:numPr>
                <w:ilvl w:val="0"/>
                <w:numId w:val="13"/>
              </w:numPr>
              <w:spacing w:after="240"/>
              <w:jc w:val="both"/>
              <w:rPr>
                <w:rFonts w:ascii="Arial" w:hAnsi="Arial" w:cs="Arial"/>
                <w:b w:val="0"/>
                <w:bCs w:val="0"/>
                <w:color w:val="232323"/>
                <w:sz w:val="24"/>
                <w:szCs w:val="28"/>
              </w:rPr>
            </w:pPr>
            <w:hyperlink r:id="rId79" w:history="1">
              <w:r w:rsidR="00C369B9" w:rsidRPr="006D54E7">
                <w:rPr>
                  <w:rStyle w:val="Hyperlink"/>
                  <w:rFonts w:ascii="Arial" w:hAnsi="Arial" w:cs="Arial"/>
                  <w:b w:val="0"/>
                  <w:bCs w:val="0"/>
                  <w:sz w:val="24"/>
                  <w:szCs w:val="28"/>
                </w:rPr>
                <w:t>Mental Health and Wellbeing JSNA Profile</w:t>
              </w:r>
            </w:hyperlink>
          </w:p>
          <w:p w14:paraId="6CD33B1E" w14:textId="77777777" w:rsidR="00C369B9" w:rsidRPr="006D54E7" w:rsidRDefault="00F5121B" w:rsidP="000F2DDB">
            <w:pPr>
              <w:pStyle w:val="NormalWeb"/>
              <w:numPr>
                <w:ilvl w:val="0"/>
                <w:numId w:val="13"/>
              </w:numPr>
              <w:spacing w:after="240"/>
              <w:jc w:val="both"/>
              <w:rPr>
                <w:rFonts w:ascii="Arial" w:hAnsi="Arial" w:cs="Arial"/>
                <w:b w:val="0"/>
                <w:bCs w:val="0"/>
                <w:color w:val="232323"/>
                <w:sz w:val="24"/>
                <w:szCs w:val="28"/>
              </w:rPr>
            </w:pPr>
            <w:hyperlink r:id="rId80" w:history="1">
              <w:r w:rsidR="00C369B9" w:rsidRPr="006D54E7">
                <w:rPr>
                  <w:rStyle w:val="Hyperlink"/>
                  <w:rFonts w:ascii="Arial" w:hAnsi="Arial" w:cs="Arial"/>
                  <w:b w:val="0"/>
                  <w:bCs w:val="0"/>
                  <w:sz w:val="24"/>
                  <w:szCs w:val="28"/>
                </w:rPr>
                <w:t>Severe Mental Illness</w:t>
              </w:r>
            </w:hyperlink>
          </w:p>
          <w:p w14:paraId="7E8FE269" w14:textId="77777777" w:rsidR="00C369B9" w:rsidRPr="006D54E7" w:rsidRDefault="00F5121B" w:rsidP="000F2DDB">
            <w:pPr>
              <w:pStyle w:val="NormalWeb"/>
              <w:numPr>
                <w:ilvl w:val="0"/>
                <w:numId w:val="13"/>
              </w:numPr>
              <w:spacing w:after="240"/>
              <w:jc w:val="both"/>
              <w:rPr>
                <w:rFonts w:ascii="Arial" w:hAnsi="Arial" w:cs="Arial"/>
                <w:b w:val="0"/>
                <w:bCs w:val="0"/>
                <w:color w:val="232323"/>
                <w:sz w:val="24"/>
                <w:szCs w:val="28"/>
              </w:rPr>
            </w:pPr>
            <w:hyperlink r:id="rId81" w:history="1">
              <w:r w:rsidR="00C369B9" w:rsidRPr="006D54E7">
                <w:rPr>
                  <w:rStyle w:val="Hyperlink"/>
                  <w:rFonts w:ascii="Arial" w:hAnsi="Arial" w:cs="Arial"/>
                  <w:b w:val="0"/>
                  <w:bCs w:val="0"/>
                  <w:sz w:val="24"/>
                  <w:szCs w:val="28"/>
                </w:rPr>
                <w:t>Suicide Prevention Profile</w:t>
              </w:r>
            </w:hyperlink>
          </w:p>
          <w:p w14:paraId="70EDC15D"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To receive updates directly from NMHIN visit the </w:t>
            </w:r>
            <w:hyperlink r:id="rId82" w:history="1">
              <w:r w:rsidRPr="006D54E7">
                <w:rPr>
                  <w:rStyle w:val="Hyperlink"/>
                  <w:rFonts w:ascii="Arial" w:hAnsi="Arial" w:cs="Arial"/>
                  <w:b w:val="0"/>
                  <w:bCs w:val="0"/>
                  <w:sz w:val="24"/>
                  <w:szCs w:val="28"/>
                </w:rPr>
                <w:t>PHE subscriptions page</w:t>
              </w:r>
            </w:hyperlink>
            <w:r w:rsidRPr="006D54E7">
              <w:rPr>
                <w:rFonts w:ascii="Arial" w:hAnsi="Arial" w:cs="Arial"/>
                <w:b w:val="0"/>
                <w:bCs w:val="0"/>
                <w:color w:val="232323"/>
                <w:sz w:val="24"/>
                <w:szCs w:val="28"/>
              </w:rPr>
              <w:t>  and select ‘Mental Health Dementia and Neurology’.</w:t>
            </w:r>
          </w:p>
          <w:p w14:paraId="6C200A4A"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 </w:t>
            </w:r>
          </w:p>
          <w:p w14:paraId="24379C51"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lastRenderedPageBreak/>
              <w:t> </w:t>
            </w:r>
          </w:p>
          <w:p w14:paraId="04748467" w14:textId="77777777" w:rsidR="00C369B9" w:rsidRPr="006D54E7" w:rsidRDefault="00C369B9" w:rsidP="00C369B9">
            <w:pPr>
              <w:pStyle w:val="NormalWeb"/>
              <w:spacing w:after="240"/>
              <w:ind w:left="450"/>
              <w:jc w:val="both"/>
              <w:rPr>
                <w:rFonts w:ascii="Arial" w:hAnsi="Arial" w:cs="Arial"/>
                <w:color w:val="232323"/>
                <w:sz w:val="24"/>
                <w:szCs w:val="28"/>
              </w:rPr>
            </w:pPr>
            <w:r w:rsidRPr="006D54E7">
              <w:rPr>
                <w:rFonts w:ascii="Arial" w:hAnsi="Arial" w:cs="Arial"/>
                <w:color w:val="232323"/>
                <w:sz w:val="24"/>
                <w:szCs w:val="28"/>
              </w:rPr>
              <w:t xml:space="preserve">National Institute for Health Research (NIHR) Alerts </w:t>
            </w:r>
          </w:p>
          <w:p w14:paraId="05082702"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 xml:space="preserve">The latest series of alerts of recently published research by the NIHR contain information on: </w:t>
            </w:r>
          </w:p>
          <w:p w14:paraId="24CD250F" w14:textId="77777777" w:rsidR="00C369B9" w:rsidRPr="006D54E7" w:rsidRDefault="00F5121B" w:rsidP="000F2DDB">
            <w:pPr>
              <w:pStyle w:val="NormalWeb"/>
              <w:numPr>
                <w:ilvl w:val="0"/>
                <w:numId w:val="15"/>
              </w:numPr>
              <w:spacing w:after="240"/>
              <w:jc w:val="both"/>
              <w:rPr>
                <w:rFonts w:ascii="Arial" w:hAnsi="Arial" w:cs="Arial"/>
                <w:b w:val="0"/>
                <w:bCs w:val="0"/>
                <w:color w:val="232323"/>
                <w:sz w:val="24"/>
                <w:szCs w:val="28"/>
              </w:rPr>
            </w:pPr>
            <w:hyperlink r:id="rId83" w:history="1">
              <w:r w:rsidR="00C369B9" w:rsidRPr="006D54E7">
                <w:rPr>
                  <w:rStyle w:val="Hyperlink"/>
                  <w:rFonts w:ascii="Arial" w:hAnsi="Arial" w:cs="Arial"/>
                  <w:b w:val="0"/>
                  <w:bCs w:val="0"/>
                  <w:sz w:val="24"/>
                  <w:szCs w:val="28"/>
                </w:rPr>
                <w:t>Ambulance staff who respond to suicides need more support</w:t>
              </w:r>
            </w:hyperlink>
          </w:p>
          <w:p w14:paraId="6D13862A" w14:textId="77777777" w:rsidR="00C369B9" w:rsidRPr="006D54E7" w:rsidRDefault="00F5121B" w:rsidP="000F2DDB">
            <w:pPr>
              <w:pStyle w:val="NormalWeb"/>
              <w:numPr>
                <w:ilvl w:val="0"/>
                <w:numId w:val="15"/>
              </w:numPr>
              <w:spacing w:after="240"/>
              <w:jc w:val="both"/>
              <w:rPr>
                <w:rFonts w:ascii="Arial" w:hAnsi="Arial" w:cs="Arial"/>
                <w:b w:val="0"/>
                <w:bCs w:val="0"/>
                <w:color w:val="232323"/>
                <w:sz w:val="24"/>
                <w:szCs w:val="28"/>
              </w:rPr>
            </w:pPr>
            <w:hyperlink r:id="rId84" w:history="1">
              <w:r w:rsidR="00C369B9" w:rsidRPr="006D54E7">
                <w:rPr>
                  <w:rStyle w:val="Hyperlink"/>
                  <w:rFonts w:ascii="Arial" w:hAnsi="Arial" w:cs="Arial"/>
                  <w:b w:val="0"/>
                  <w:bCs w:val="0"/>
                  <w:sz w:val="24"/>
                  <w:szCs w:val="28"/>
                </w:rPr>
                <w:t xml:space="preserve">Therapists and patients have good quality interactions during telephone sessions </w:t>
              </w:r>
            </w:hyperlink>
          </w:p>
          <w:p w14:paraId="210EF1AB" w14:textId="77777777" w:rsidR="00C369B9" w:rsidRPr="006D54E7" w:rsidRDefault="00F5121B" w:rsidP="000F2DDB">
            <w:pPr>
              <w:pStyle w:val="NormalWeb"/>
              <w:numPr>
                <w:ilvl w:val="0"/>
                <w:numId w:val="15"/>
              </w:numPr>
              <w:spacing w:after="240"/>
              <w:jc w:val="both"/>
              <w:rPr>
                <w:rFonts w:ascii="Arial" w:hAnsi="Arial" w:cs="Arial"/>
                <w:b w:val="0"/>
                <w:bCs w:val="0"/>
                <w:color w:val="232323"/>
                <w:sz w:val="24"/>
                <w:szCs w:val="28"/>
              </w:rPr>
            </w:pPr>
            <w:hyperlink r:id="rId85" w:history="1">
              <w:r w:rsidR="00C369B9" w:rsidRPr="006D54E7">
                <w:rPr>
                  <w:rStyle w:val="Hyperlink"/>
                  <w:rFonts w:ascii="Arial" w:hAnsi="Arial" w:cs="Arial"/>
                  <w:b w:val="0"/>
                  <w:bCs w:val="0"/>
                  <w:sz w:val="24"/>
                  <w:szCs w:val="28"/>
                </w:rPr>
                <w:t>Research funding boost for mental health in low- and middle-income countries</w:t>
              </w:r>
            </w:hyperlink>
          </w:p>
          <w:p w14:paraId="555A0310" w14:textId="77777777" w:rsidR="00C369B9" w:rsidRPr="006D54E7" w:rsidRDefault="00C369B9" w:rsidP="00C369B9">
            <w:pPr>
              <w:pStyle w:val="NormalWeb"/>
              <w:spacing w:after="240"/>
              <w:ind w:left="450"/>
              <w:jc w:val="both"/>
              <w:rPr>
                <w:rFonts w:ascii="Arial" w:hAnsi="Arial" w:cs="Arial"/>
                <w:b w:val="0"/>
                <w:bCs w:val="0"/>
                <w:color w:val="232323"/>
                <w:sz w:val="24"/>
                <w:szCs w:val="28"/>
              </w:rPr>
            </w:pPr>
            <w:r w:rsidRPr="006D54E7">
              <w:rPr>
                <w:rFonts w:ascii="Arial" w:hAnsi="Arial" w:cs="Arial"/>
                <w:b w:val="0"/>
                <w:bCs w:val="0"/>
                <w:color w:val="232323"/>
                <w:sz w:val="24"/>
                <w:szCs w:val="28"/>
              </w:rPr>
              <w:t>Alerts are short, accessible summaries of health and care research which is funded or supported by NIHR. This is research which could influence practice and each Alert has a message for people commissioning, providing or receiving care.</w:t>
            </w:r>
          </w:p>
          <w:p w14:paraId="78513241" w14:textId="6121236E" w:rsidR="00664AB9" w:rsidRPr="00664AB9" w:rsidRDefault="00664AB9" w:rsidP="002A44DB">
            <w:pPr>
              <w:pStyle w:val="NormalWeb"/>
              <w:spacing w:beforeAutospacing="0" w:after="240" w:afterAutospacing="0"/>
              <w:ind w:left="450"/>
              <w:rPr>
                <w:rFonts w:ascii="Arial" w:hAnsi="Arial" w:cs="Arial"/>
                <w:bCs w:val="0"/>
                <w:color w:val="272D2D" w:themeColor="text1"/>
                <w:sz w:val="28"/>
                <w:szCs w:val="28"/>
              </w:rPr>
            </w:pPr>
          </w:p>
          <w:p w14:paraId="64BBEDD0" w14:textId="53C6A055" w:rsidR="00E27DA7" w:rsidRPr="00BD0EDB" w:rsidRDefault="00E27DA7" w:rsidP="00D661DA">
            <w:pPr>
              <w:pStyle w:val="NormalWeb"/>
              <w:spacing w:before="0" w:beforeAutospacing="0" w:after="140" w:afterAutospacing="0"/>
              <w:rPr>
                <w:rFonts w:ascii="Arial" w:hAnsi="Arial" w:cs="Arial"/>
                <w:b w:val="0"/>
              </w:rPr>
            </w:pPr>
          </w:p>
        </w:tc>
      </w:tr>
      <w:tr w:rsidR="006525B6" w:rsidRPr="0061697C" w14:paraId="2C0B8724" w14:textId="77777777" w:rsidTr="00223974">
        <w:trPr>
          <w:cnfStyle w:val="000000100000" w:firstRow="0" w:lastRow="0" w:firstColumn="0" w:lastColumn="0" w:oddVBand="0" w:evenVBand="0" w:oddHBand="1" w:evenHBand="0"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10973" w:type="dxa"/>
            <w:tcBorders>
              <w:top w:val="single" w:sz="12" w:space="0" w:color="208566" w:themeColor="accent1" w:themeShade="BF"/>
              <w:bottom w:val="single" w:sz="12" w:space="0" w:color="208566" w:themeColor="accent1" w:themeShade="BF"/>
            </w:tcBorders>
            <w:shd w:val="clear" w:color="auto" w:fill="F2F2F2" w:themeFill="background1" w:themeFillShade="F2"/>
          </w:tcPr>
          <w:p w14:paraId="1656C6D9" w14:textId="4FBAFED3" w:rsidR="00D56E77" w:rsidRPr="0061697C" w:rsidRDefault="00D56E77" w:rsidP="00EB73F9">
            <w:pPr>
              <w:pStyle w:val="Heading1"/>
              <w:pBdr>
                <w:top w:val="single" w:sz="4" w:space="1" w:color="208566"/>
              </w:pBdr>
              <w:spacing w:after="0"/>
              <w:outlineLvl w:val="0"/>
              <w:rPr>
                <w:b/>
                <w:noProof/>
              </w:rPr>
            </w:pPr>
            <w:bookmarkStart w:id="21" w:name="_Sexual_Health"/>
            <w:bookmarkEnd w:id="21"/>
            <w:r w:rsidRPr="0061697C">
              <w:rPr>
                <w:noProof/>
              </w:rPr>
              <w:lastRenderedPageBreak/>
              <w:drawing>
                <wp:anchor distT="0" distB="0" distL="114300" distR="114300" simplePos="0" relativeHeight="251689984" behindDoc="0" locked="0" layoutInCell="1" allowOverlap="1" wp14:anchorId="0983A411" wp14:editId="4E40C78E">
                  <wp:simplePos x="0" y="0"/>
                  <wp:positionH relativeFrom="column">
                    <wp:posOffset>-65850</wp:posOffset>
                  </wp:positionH>
                  <wp:positionV relativeFrom="paragraph">
                    <wp:posOffset>63405</wp:posOffset>
                  </wp:positionV>
                  <wp:extent cx="416256" cy="395615"/>
                  <wp:effectExtent l="0" t="0" r="3175" b="444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18477" cy="397726"/>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61697C">
              <w:rPr>
                <w:noProof/>
              </w:rPr>
              <w:t xml:space="preserve">      </w:t>
            </w:r>
            <w:r w:rsidRPr="00993D2D">
              <w:rPr>
                <w:b/>
                <w:noProof/>
                <w:sz w:val="40"/>
              </w:rPr>
              <w:t>Sexual Health</w:t>
            </w:r>
          </w:p>
          <w:p w14:paraId="3197EA7D" w14:textId="22945F23" w:rsidR="006525B6" w:rsidRPr="00581026" w:rsidRDefault="00D56E77" w:rsidP="00EB73F9">
            <w:pPr>
              <w:rPr>
                <w:b w:val="0"/>
              </w:rPr>
            </w:pPr>
            <w:r w:rsidRPr="0061697C">
              <w:rPr>
                <w:rFonts w:cstheme="minorHAnsi"/>
                <w:bCs w:val="0"/>
                <w:noProof/>
                <w:color w:val="auto"/>
              </w:rPr>
              <w:t xml:space="preserve">              </w:t>
            </w:r>
            <w:r w:rsidRPr="00581026">
              <w:rPr>
                <w:rFonts w:cstheme="minorHAnsi"/>
                <w:b w:val="0"/>
                <w:bCs w:val="0"/>
                <w:noProof/>
                <w:color w:val="auto"/>
              </w:rPr>
              <w:t>Yorkshire &amp; Humber Facilitator: Georgina Wilkinson</w:t>
            </w:r>
          </w:p>
        </w:tc>
      </w:tr>
      <w:tr w:rsidR="00D56E77" w:rsidRPr="0061697C" w14:paraId="0730946B" w14:textId="77777777" w:rsidTr="00223974">
        <w:trPr>
          <w:trHeight w:val="1282"/>
        </w:trPr>
        <w:tc>
          <w:tcPr>
            <w:cnfStyle w:val="001000000000" w:firstRow="0" w:lastRow="0" w:firstColumn="1" w:lastColumn="0" w:oddVBand="0" w:evenVBand="0" w:oddHBand="0" w:evenHBand="0" w:firstRowFirstColumn="0" w:firstRowLastColumn="0" w:lastRowFirstColumn="0" w:lastRowLastColumn="0"/>
            <w:tcW w:w="10973" w:type="dxa"/>
            <w:tcBorders>
              <w:top w:val="single" w:sz="12" w:space="0" w:color="208566" w:themeColor="accent1" w:themeShade="BF"/>
              <w:bottom w:val="nil"/>
            </w:tcBorders>
          </w:tcPr>
          <w:p w14:paraId="27FF6761" w14:textId="77777777" w:rsidR="00977569" w:rsidRDefault="00977569" w:rsidP="00D661DA">
            <w:pPr>
              <w:spacing w:line="276" w:lineRule="auto"/>
              <w:rPr>
                <w:b w:val="0"/>
                <w:bCs w:val="0"/>
              </w:rPr>
            </w:pPr>
          </w:p>
          <w:p w14:paraId="68A0BDBA" w14:textId="03F0D5CB" w:rsidR="00DB1863" w:rsidRDefault="00DB1863" w:rsidP="00C300B3">
            <w:pPr>
              <w:ind w:left="462"/>
              <w:rPr>
                <w:rFonts w:ascii="Arial" w:hAnsi="Arial" w:cs="Arial"/>
                <w:b w:val="0"/>
                <w:bCs w:val="0"/>
                <w:color w:val="auto"/>
                <w:szCs w:val="24"/>
              </w:rPr>
            </w:pPr>
            <w:bookmarkStart w:id="22" w:name="_Hlk47099360"/>
            <w:r w:rsidRPr="00675978">
              <w:rPr>
                <w:rFonts w:ascii="Arial" w:hAnsi="Arial" w:cs="Arial"/>
                <w:color w:val="auto"/>
                <w:szCs w:val="24"/>
              </w:rPr>
              <w:t>Sexual and Reproductive Health Return on Investment Tool - webinar recording</w:t>
            </w:r>
          </w:p>
          <w:bookmarkEnd w:id="22"/>
          <w:p w14:paraId="49468CF6" w14:textId="77777777" w:rsidR="00675978" w:rsidRPr="00675978" w:rsidRDefault="00675978" w:rsidP="00DD29A9">
            <w:pPr>
              <w:ind w:left="462"/>
              <w:jc w:val="both"/>
              <w:rPr>
                <w:rFonts w:ascii="Arial" w:hAnsi="Arial" w:cs="Arial"/>
                <w:color w:val="auto"/>
                <w:szCs w:val="24"/>
              </w:rPr>
            </w:pPr>
          </w:p>
          <w:p w14:paraId="799B6AA6" w14:textId="77777777" w:rsidR="00DB1863" w:rsidRPr="00DB1863" w:rsidRDefault="00DB1863" w:rsidP="00DD29A9">
            <w:pPr>
              <w:ind w:left="462"/>
              <w:jc w:val="both"/>
              <w:rPr>
                <w:rFonts w:ascii="Arial" w:hAnsi="Arial" w:cs="Arial"/>
                <w:b w:val="0"/>
                <w:bCs w:val="0"/>
                <w:szCs w:val="24"/>
              </w:rPr>
            </w:pPr>
            <w:r w:rsidRPr="00675978">
              <w:rPr>
                <w:rFonts w:ascii="Arial" w:hAnsi="Arial" w:cs="Arial"/>
                <w:b w:val="0"/>
                <w:bCs w:val="0"/>
                <w:color w:val="auto"/>
                <w:szCs w:val="24"/>
              </w:rPr>
              <w:t xml:space="preserve">A re-recording of the webinar is now available on PHE National Health Intelligence </w:t>
            </w:r>
            <w:proofErr w:type="spellStart"/>
            <w:r w:rsidRPr="00675978">
              <w:rPr>
                <w:rFonts w:ascii="Arial" w:hAnsi="Arial" w:cs="Arial"/>
                <w:b w:val="0"/>
                <w:bCs w:val="0"/>
                <w:color w:val="auto"/>
                <w:szCs w:val="24"/>
              </w:rPr>
              <w:t>Khub</w:t>
            </w:r>
            <w:proofErr w:type="spellEnd"/>
            <w:r w:rsidRPr="00675978">
              <w:rPr>
                <w:rFonts w:ascii="Arial" w:hAnsi="Arial" w:cs="Arial"/>
                <w:b w:val="0"/>
                <w:bCs w:val="0"/>
                <w:color w:val="auto"/>
                <w:szCs w:val="24"/>
              </w:rPr>
              <w:t xml:space="preserve"> </w:t>
            </w:r>
            <w:hyperlink r:id="rId87" w:history="1">
              <w:r w:rsidRPr="00DB1863">
                <w:rPr>
                  <w:rStyle w:val="Hyperlink"/>
                  <w:rFonts w:ascii="Arial" w:hAnsi="Arial" w:cs="Arial"/>
                  <w:b w:val="0"/>
                  <w:bCs w:val="0"/>
                  <w:szCs w:val="24"/>
                </w:rPr>
                <w:t>here</w:t>
              </w:r>
            </w:hyperlink>
            <w:r w:rsidRPr="00DB1863">
              <w:rPr>
                <w:rFonts w:ascii="Arial" w:hAnsi="Arial" w:cs="Arial"/>
                <w:b w:val="0"/>
                <w:bCs w:val="0"/>
                <w:szCs w:val="24"/>
              </w:rPr>
              <w:t xml:space="preserve">. </w:t>
            </w:r>
            <w:r w:rsidRPr="00675978">
              <w:rPr>
                <w:rFonts w:ascii="Arial" w:hAnsi="Arial" w:cs="Arial"/>
                <w:b w:val="0"/>
                <w:bCs w:val="0"/>
                <w:color w:val="auto"/>
                <w:szCs w:val="24"/>
              </w:rPr>
              <w:t xml:space="preserve">The slides for the webinar are also available </w:t>
            </w:r>
            <w:hyperlink r:id="rId88" w:history="1">
              <w:r w:rsidRPr="00DB1863">
                <w:rPr>
                  <w:rStyle w:val="Hyperlink"/>
                  <w:rFonts w:ascii="Arial" w:hAnsi="Arial" w:cs="Arial"/>
                  <w:b w:val="0"/>
                  <w:bCs w:val="0"/>
                  <w:szCs w:val="24"/>
                </w:rPr>
                <w:t>here</w:t>
              </w:r>
            </w:hyperlink>
            <w:r w:rsidRPr="00DB1863">
              <w:rPr>
                <w:rFonts w:ascii="Arial" w:hAnsi="Arial" w:cs="Arial"/>
                <w:b w:val="0"/>
                <w:bCs w:val="0"/>
                <w:szCs w:val="24"/>
              </w:rPr>
              <w:t>.</w:t>
            </w:r>
          </w:p>
          <w:p w14:paraId="5A575997" w14:textId="77777777" w:rsidR="00DB1863" w:rsidRPr="00DB1863" w:rsidRDefault="00DB1863" w:rsidP="00DD29A9">
            <w:pPr>
              <w:ind w:left="462"/>
              <w:jc w:val="both"/>
              <w:rPr>
                <w:rFonts w:ascii="Arial" w:hAnsi="Arial" w:cs="Arial"/>
                <w:b w:val="0"/>
                <w:bCs w:val="0"/>
                <w:szCs w:val="24"/>
              </w:rPr>
            </w:pPr>
            <w:r w:rsidRPr="00675978">
              <w:rPr>
                <w:rFonts w:ascii="Arial" w:hAnsi="Arial" w:cs="Arial"/>
                <w:b w:val="0"/>
                <w:bCs w:val="0"/>
                <w:color w:val="auto"/>
                <w:szCs w:val="24"/>
              </w:rPr>
              <w:t xml:space="preserve">The Sexual and Reproductive Health Return on Investment Tool is available </w:t>
            </w:r>
            <w:hyperlink r:id="rId89" w:history="1">
              <w:r w:rsidRPr="00DB1863">
                <w:rPr>
                  <w:rStyle w:val="Hyperlink"/>
                  <w:rFonts w:ascii="Arial" w:hAnsi="Arial" w:cs="Arial"/>
                  <w:b w:val="0"/>
                  <w:bCs w:val="0"/>
                  <w:szCs w:val="24"/>
                </w:rPr>
                <w:t>here</w:t>
              </w:r>
            </w:hyperlink>
            <w:r w:rsidRPr="00DB1863">
              <w:rPr>
                <w:rFonts w:ascii="Arial" w:hAnsi="Arial" w:cs="Arial"/>
                <w:b w:val="0"/>
                <w:bCs w:val="0"/>
                <w:szCs w:val="24"/>
              </w:rPr>
              <w:t>.</w:t>
            </w:r>
          </w:p>
          <w:p w14:paraId="6414D649" w14:textId="77777777" w:rsidR="00DB1863" w:rsidRPr="00DB1863" w:rsidRDefault="00DB1863" w:rsidP="00C300B3">
            <w:pPr>
              <w:ind w:left="462"/>
              <w:rPr>
                <w:rFonts w:ascii="Arial" w:hAnsi="Arial" w:cs="Arial"/>
                <w:szCs w:val="24"/>
              </w:rPr>
            </w:pPr>
          </w:p>
          <w:p w14:paraId="32E8F11D" w14:textId="2D76B39D" w:rsidR="00675978" w:rsidRDefault="00675978" w:rsidP="00C300B3">
            <w:pPr>
              <w:ind w:left="462"/>
              <w:rPr>
                <w:rFonts w:ascii="Arial" w:hAnsi="Arial" w:cs="Arial"/>
                <w:b w:val="0"/>
                <w:bCs w:val="0"/>
                <w:szCs w:val="24"/>
              </w:rPr>
            </w:pPr>
          </w:p>
          <w:p w14:paraId="3DD54BDA" w14:textId="77777777" w:rsidR="00675978" w:rsidRPr="00DB1863" w:rsidRDefault="00675978" w:rsidP="00C300B3">
            <w:pPr>
              <w:ind w:left="462"/>
              <w:rPr>
                <w:rFonts w:ascii="Arial" w:hAnsi="Arial" w:cs="Arial"/>
                <w:szCs w:val="24"/>
              </w:rPr>
            </w:pPr>
          </w:p>
          <w:p w14:paraId="1F847003" w14:textId="3ACBBE6A" w:rsidR="00DB1863" w:rsidRPr="00675978" w:rsidRDefault="00DB1863" w:rsidP="00C300B3">
            <w:pPr>
              <w:ind w:left="462"/>
              <w:rPr>
                <w:rFonts w:ascii="Arial" w:hAnsi="Arial" w:cs="Arial"/>
                <w:b w:val="0"/>
                <w:bCs w:val="0"/>
                <w:color w:val="auto"/>
                <w:szCs w:val="24"/>
              </w:rPr>
            </w:pPr>
            <w:bookmarkStart w:id="23" w:name="_Hlk47099368"/>
            <w:r w:rsidRPr="00675978">
              <w:rPr>
                <w:rFonts w:ascii="Arial" w:hAnsi="Arial" w:cs="Arial"/>
                <w:color w:val="auto"/>
                <w:szCs w:val="24"/>
              </w:rPr>
              <w:t>Faculty of Sexual and Reproductive Health webinars</w:t>
            </w:r>
          </w:p>
          <w:bookmarkEnd w:id="23"/>
          <w:p w14:paraId="3554C8A4" w14:textId="77777777" w:rsidR="00675978" w:rsidRPr="00675978" w:rsidRDefault="00675978" w:rsidP="00DD29A9">
            <w:pPr>
              <w:ind w:left="462"/>
              <w:jc w:val="both"/>
              <w:rPr>
                <w:rFonts w:ascii="Arial" w:hAnsi="Arial" w:cs="Arial"/>
                <w:color w:val="auto"/>
                <w:szCs w:val="24"/>
              </w:rPr>
            </w:pPr>
          </w:p>
          <w:p w14:paraId="36C9EBEC" w14:textId="77777777" w:rsidR="00DB1863" w:rsidRPr="00DB1863" w:rsidRDefault="00DB1863" w:rsidP="00DD29A9">
            <w:pPr>
              <w:ind w:left="462"/>
              <w:jc w:val="both"/>
              <w:rPr>
                <w:rFonts w:ascii="Arial" w:hAnsi="Arial" w:cs="Arial"/>
                <w:b w:val="0"/>
                <w:bCs w:val="0"/>
                <w:szCs w:val="24"/>
              </w:rPr>
            </w:pPr>
            <w:r w:rsidRPr="00675978">
              <w:rPr>
                <w:rFonts w:ascii="Arial" w:hAnsi="Arial" w:cs="Arial"/>
                <w:b w:val="0"/>
                <w:bCs w:val="0"/>
                <w:color w:val="auto"/>
                <w:szCs w:val="24"/>
                <w:lang w:val="en"/>
              </w:rPr>
              <w:t xml:space="preserve">Over the months of May-July, FSRH held a series of free COVID-19 themed webinars – these can be viewed </w:t>
            </w:r>
            <w:hyperlink r:id="rId90" w:history="1">
              <w:r w:rsidRPr="00DB1863">
                <w:rPr>
                  <w:rStyle w:val="Hyperlink"/>
                  <w:rFonts w:ascii="Arial" w:hAnsi="Arial" w:cs="Arial"/>
                  <w:b w:val="0"/>
                  <w:bCs w:val="0"/>
                  <w:szCs w:val="24"/>
                  <w:lang w:val="en"/>
                </w:rPr>
                <w:t>here</w:t>
              </w:r>
            </w:hyperlink>
            <w:r w:rsidRPr="00DB1863">
              <w:rPr>
                <w:rFonts w:ascii="Arial" w:hAnsi="Arial" w:cs="Arial"/>
                <w:b w:val="0"/>
                <w:bCs w:val="0"/>
                <w:color w:val="333333"/>
                <w:szCs w:val="24"/>
                <w:lang w:val="en"/>
              </w:rPr>
              <w:t>.</w:t>
            </w:r>
            <w:r w:rsidRPr="00DB1863">
              <w:rPr>
                <w:rFonts w:ascii="Arial" w:hAnsi="Arial" w:cs="Arial"/>
                <w:b w:val="0"/>
                <w:bCs w:val="0"/>
                <w:szCs w:val="24"/>
              </w:rPr>
              <w:t xml:space="preserve">                </w:t>
            </w:r>
          </w:p>
          <w:p w14:paraId="506991F9" w14:textId="7D11D292" w:rsidR="00F70AC2" w:rsidRDefault="00F70AC2" w:rsidP="00D661DA">
            <w:pPr>
              <w:spacing w:line="276" w:lineRule="auto"/>
              <w:rPr>
                <w:b w:val="0"/>
                <w:bCs w:val="0"/>
              </w:rPr>
            </w:pPr>
          </w:p>
          <w:p w14:paraId="2FC8386E" w14:textId="77777777" w:rsidR="00F70AC2" w:rsidRDefault="00F70AC2" w:rsidP="00D661DA">
            <w:pPr>
              <w:spacing w:line="276" w:lineRule="auto"/>
            </w:pPr>
          </w:p>
          <w:p w14:paraId="59C4868D" w14:textId="77777777" w:rsidR="00223974" w:rsidRDefault="00223974" w:rsidP="00D661DA">
            <w:pPr>
              <w:spacing w:line="276" w:lineRule="auto"/>
              <w:rPr>
                <w:b w:val="0"/>
                <w:bCs w:val="0"/>
              </w:rPr>
            </w:pPr>
          </w:p>
          <w:p w14:paraId="14F146AA" w14:textId="41E2E025" w:rsidR="00977569" w:rsidRPr="0061697C" w:rsidRDefault="00977569" w:rsidP="00D661DA">
            <w:pPr>
              <w:spacing w:line="276" w:lineRule="auto"/>
            </w:pPr>
          </w:p>
        </w:tc>
      </w:tr>
    </w:tbl>
    <w:tbl>
      <w:tblPr>
        <w:tblStyle w:val="PlainTable210"/>
        <w:tblW w:w="10902" w:type="dxa"/>
        <w:tblLook w:val="04A0" w:firstRow="1" w:lastRow="0" w:firstColumn="1" w:lastColumn="0" w:noHBand="0" w:noVBand="1"/>
      </w:tblPr>
      <w:tblGrid>
        <w:gridCol w:w="10902"/>
      </w:tblGrid>
      <w:tr w:rsidR="006525B6" w:rsidRPr="0061697C" w14:paraId="15EB62FB" w14:textId="77777777" w:rsidTr="00046EA6">
        <w:trPr>
          <w:cnfStyle w:val="100000000000" w:firstRow="1" w:lastRow="0" w:firstColumn="0" w:lastColumn="0" w:oddVBand="0" w:evenVBand="0" w:oddHBand="0"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10902" w:type="dxa"/>
            <w:tcBorders>
              <w:top w:val="single" w:sz="8" w:space="0" w:color="208566" w:themeColor="accent1" w:themeShade="BF"/>
              <w:bottom w:val="single" w:sz="12" w:space="0" w:color="208566" w:themeColor="accent1" w:themeShade="BF"/>
            </w:tcBorders>
            <w:shd w:val="clear" w:color="auto" w:fill="F2F2F2" w:themeFill="background1" w:themeFillShade="F2"/>
          </w:tcPr>
          <w:p w14:paraId="63F054A0" w14:textId="420679A0" w:rsidR="006525B6" w:rsidRPr="00993D2D" w:rsidRDefault="00993D2D" w:rsidP="00EB73F9">
            <w:pPr>
              <w:pStyle w:val="Heading1"/>
              <w:pBdr>
                <w:top w:val="single" w:sz="4" w:space="1" w:color="208566"/>
              </w:pBdr>
              <w:spacing w:after="0"/>
              <w:outlineLvl w:val="0"/>
              <w:rPr>
                <w:bCs w:val="0"/>
                <w:noProof/>
                <w:sz w:val="40"/>
              </w:rPr>
            </w:pPr>
            <w:bookmarkStart w:id="24" w:name="_NHS_Health_Checks"/>
            <w:bookmarkEnd w:id="24"/>
            <w:r>
              <w:rPr>
                <w:noProof/>
              </w:rPr>
              <w:drawing>
                <wp:anchor distT="0" distB="0" distL="114300" distR="114300" simplePos="0" relativeHeight="251697152" behindDoc="0" locked="0" layoutInCell="1" allowOverlap="1" wp14:anchorId="3701D23D" wp14:editId="538258C8">
                  <wp:simplePos x="0" y="0"/>
                  <wp:positionH relativeFrom="column">
                    <wp:posOffset>-4445</wp:posOffset>
                  </wp:positionH>
                  <wp:positionV relativeFrom="paragraph">
                    <wp:posOffset>21590</wp:posOffset>
                  </wp:positionV>
                  <wp:extent cx="470535" cy="358775"/>
                  <wp:effectExtent l="0" t="0" r="5715" b="3175"/>
                  <wp:wrapThrough wrapText="bothSides">
                    <wp:wrapPolygon edited="0">
                      <wp:start x="0" y="0"/>
                      <wp:lineTo x="0" y="20644"/>
                      <wp:lineTo x="20988" y="20644"/>
                      <wp:lineTo x="20988"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0535" cy="358775"/>
                          </a:xfrm>
                          <a:prstGeom prst="rect">
                            <a:avLst/>
                          </a:prstGeom>
                          <a:noFill/>
                        </pic:spPr>
                      </pic:pic>
                    </a:graphicData>
                  </a:graphic>
                  <wp14:sizeRelH relativeFrom="page">
                    <wp14:pctWidth>0</wp14:pctWidth>
                  </wp14:sizeRelH>
                  <wp14:sizeRelV relativeFrom="page">
                    <wp14:pctHeight>0</wp14:pctHeight>
                  </wp14:sizeRelV>
                </wp:anchor>
              </w:drawing>
            </w:r>
            <w:r w:rsidR="006525B6" w:rsidRPr="00993D2D">
              <w:rPr>
                <w:b/>
                <w:noProof/>
                <w:sz w:val="40"/>
              </w:rPr>
              <w:t xml:space="preserve">NHS Health Checks </w:t>
            </w:r>
            <w:r>
              <w:rPr>
                <w:b/>
                <w:noProof/>
                <w:sz w:val="40"/>
              </w:rPr>
              <w:t>and</w:t>
            </w:r>
            <w:r w:rsidR="006525B6" w:rsidRPr="00993D2D">
              <w:rPr>
                <w:b/>
                <w:noProof/>
                <w:sz w:val="40"/>
              </w:rPr>
              <w:t xml:space="preserve"> CV</w:t>
            </w:r>
            <w:r>
              <w:rPr>
                <w:b/>
                <w:noProof/>
                <w:sz w:val="40"/>
              </w:rPr>
              <w:t xml:space="preserve">D                                      </w:t>
            </w:r>
          </w:p>
        </w:tc>
      </w:tr>
    </w:tbl>
    <w:tbl>
      <w:tblPr>
        <w:tblStyle w:val="PlainTable2"/>
        <w:tblW w:w="0" w:type="auto"/>
        <w:tblBorders>
          <w:top w:val="none" w:sz="0" w:space="0" w:color="auto"/>
          <w:bottom w:val="none" w:sz="0" w:space="0" w:color="auto"/>
        </w:tblBorders>
        <w:tblLook w:val="04A0" w:firstRow="1" w:lastRow="0" w:firstColumn="1" w:lastColumn="0" w:noHBand="0" w:noVBand="1"/>
      </w:tblPr>
      <w:tblGrid>
        <w:gridCol w:w="10722"/>
      </w:tblGrid>
      <w:tr w:rsidR="00A27B8E" w:rsidRPr="0061697C" w14:paraId="34971E4D" w14:textId="77777777" w:rsidTr="00F70AC2">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0722" w:type="dxa"/>
            <w:tcBorders>
              <w:bottom w:val="none" w:sz="0" w:space="0" w:color="auto"/>
            </w:tcBorders>
          </w:tcPr>
          <w:p w14:paraId="66ED795D" w14:textId="128A611D" w:rsidR="005C055C" w:rsidRDefault="005C055C" w:rsidP="00D661DA">
            <w:pPr>
              <w:spacing w:line="276" w:lineRule="auto"/>
              <w:rPr>
                <w:rFonts w:ascii="Arial" w:hAnsi="Arial" w:cs="Arial"/>
                <w:b w:val="0"/>
                <w:bCs w:val="0"/>
                <w:color w:val="208566" w:themeColor="accent1" w:themeShade="BF"/>
                <w:sz w:val="22"/>
              </w:rPr>
            </w:pPr>
          </w:p>
          <w:p w14:paraId="61BC3F45" w14:textId="0DD41A94" w:rsidR="002715E6" w:rsidRDefault="002715E6" w:rsidP="00D661DA">
            <w:pPr>
              <w:spacing w:line="276" w:lineRule="auto"/>
              <w:rPr>
                <w:rFonts w:ascii="Arial" w:hAnsi="Arial" w:cs="Arial"/>
                <w:b w:val="0"/>
                <w:bCs w:val="0"/>
                <w:color w:val="208566" w:themeColor="accent1" w:themeShade="BF"/>
                <w:sz w:val="22"/>
              </w:rPr>
            </w:pPr>
          </w:p>
          <w:p w14:paraId="167BA015" w14:textId="68BE1218" w:rsidR="002B1926" w:rsidRPr="009B0988" w:rsidRDefault="002B1926" w:rsidP="009B0988">
            <w:pPr>
              <w:ind w:left="321"/>
              <w:rPr>
                <w:rFonts w:ascii="Arial" w:hAnsi="Arial" w:cs="Arial"/>
                <w:b w:val="0"/>
                <w:bCs w:val="0"/>
              </w:rPr>
            </w:pPr>
            <w:bookmarkStart w:id="25" w:name="_Hlk47099395"/>
            <w:r w:rsidRPr="002B1926">
              <w:rPr>
                <w:rFonts w:ascii="Arial" w:hAnsi="Arial" w:cs="Arial"/>
              </w:rPr>
              <w:t>Update NHS Health Check Programme Standards</w:t>
            </w:r>
          </w:p>
          <w:bookmarkEnd w:id="25"/>
          <w:p w14:paraId="5ED74C19" w14:textId="77777777" w:rsidR="002B1926" w:rsidRPr="002B1926" w:rsidRDefault="002B1926" w:rsidP="009B0988">
            <w:pPr>
              <w:ind w:left="321"/>
              <w:rPr>
                <w:rFonts w:ascii="Arial" w:hAnsi="Arial" w:cs="Arial"/>
                <w:b w:val="0"/>
                <w:bCs w:val="0"/>
              </w:rPr>
            </w:pPr>
            <w:r w:rsidRPr="002B1926">
              <w:rPr>
                <w:rFonts w:ascii="Arial" w:hAnsi="Arial" w:cs="Arial"/>
                <w:b w:val="0"/>
                <w:bCs w:val="0"/>
              </w:rPr>
              <w:t xml:space="preserve">The NHS Health Check Programme Standards have been updated and can be found on our </w:t>
            </w:r>
            <w:hyperlink r:id="rId92" w:history="1">
              <w:r w:rsidRPr="002B1926">
                <w:rPr>
                  <w:rStyle w:val="Hyperlink"/>
                  <w:rFonts w:ascii="Arial" w:hAnsi="Arial" w:cs="Arial"/>
                  <w:b w:val="0"/>
                  <w:bCs w:val="0"/>
                </w:rPr>
                <w:t>website</w:t>
              </w:r>
            </w:hyperlink>
            <w:r w:rsidRPr="002B1926">
              <w:rPr>
                <w:rFonts w:ascii="Arial" w:hAnsi="Arial" w:cs="Arial"/>
                <w:b w:val="0"/>
                <w:bCs w:val="0"/>
              </w:rPr>
              <w:t xml:space="preserve">. The standards are intended for use in conjunction with other existing advice such as guidance on workforce, workplace and patient safety during COVID-19 as described in the NHS Health Check </w:t>
            </w:r>
            <w:hyperlink r:id="rId93" w:history="1">
              <w:r w:rsidRPr="002B1926">
                <w:rPr>
                  <w:rStyle w:val="Hyperlink"/>
                  <w:rFonts w:ascii="Arial" w:hAnsi="Arial" w:cs="Arial"/>
                  <w:b w:val="0"/>
                  <w:bCs w:val="0"/>
                </w:rPr>
                <w:t>restart preparation document</w:t>
              </w:r>
            </w:hyperlink>
            <w:r w:rsidRPr="002B1926">
              <w:rPr>
                <w:rFonts w:ascii="Arial" w:hAnsi="Arial" w:cs="Arial"/>
                <w:b w:val="0"/>
                <w:bCs w:val="0"/>
              </w:rPr>
              <w:t xml:space="preserve">. </w:t>
            </w:r>
          </w:p>
          <w:p w14:paraId="5E28FE88" w14:textId="615D5765" w:rsidR="005C055C" w:rsidRDefault="005C055C" w:rsidP="009B0988">
            <w:pPr>
              <w:spacing w:line="276" w:lineRule="auto"/>
              <w:ind w:left="321"/>
              <w:rPr>
                <w:rFonts w:ascii="Arial" w:hAnsi="Arial" w:cs="Arial"/>
                <w:color w:val="208566" w:themeColor="accent1" w:themeShade="BF"/>
                <w:sz w:val="22"/>
              </w:rPr>
            </w:pPr>
          </w:p>
          <w:p w14:paraId="54EEA47E" w14:textId="622957B4" w:rsidR="00F70AC2" w:rsidRDefault="00F70AC2" w:rsidP="009B0988">
            <w:pPr>
              <w:spacing w:line="276" w:lineRule="auto"/>
              <w:ind w:left="321"/>
              <w:rPr>
                <w:rFonts w:ascii="Arial" w:hAnsi="Arial" w:cs="Arial"/>
                <w:color w:val="208566" w:themeColor="accent1" w:themeShade="BF"/>
                <w:sz w:val="22"/>
              </w:rPr>
            </w:pPr>
          </w:p>
          <w:p w14:paraId="67167DBD" w14:textId="64E2A455" w:rsidR="00F70AC2" w:rsidRDefault="00F70AC2" w:rsidP="009B0988">
            <w:pPr>
              <w:spacing w:line="276" w:lineRule="auto"/>
              <w:ind w:left="321"/>
              <w:rPr>
                <w:rFonts w:ascii="Arial" w:hAnsi="Arial" w:cs="Arial"/>
                <w:color w:val="208566" w:themeColor="accent1" w:themeShade="BF"/>
                <w:sz w:val="22"/>
              </w:rPr>
            </w:pPr>
          </w:p>
          <w:p w14:paraId="18EC2F40" w14:textId="2CBCCED4" w:rsidR="00F70AC2" w:rsidRPr="009B0988" w:rsidRDefault="009B0988" w:rsidP="009B0988">
            <w:pPr>
              <w:spacing w:line="276" w:lineRule="auto"/>
              <w:ind w:left="321"/>
              <w:rPr>
                <w:rFonts w:ascii="Arial" w:hAnsi="Arial" w:cs="Arial"/>
              </w:rPr>
            </w:pPr>
            <w:bookmarkStart w:id="26" w:name="_Hlk47099411"/>
            <w:r w:rsidRPr="009B0988">
              <w:rPr>
                <w:rFonts w:ascii="Arial" w:hAnsi="Arial" w:cs="Arial"/>
              </w:rPr>
              <w:t>NHS Health Check Restart Preparation webinar recording</w:t>
            </w:r>
          </w:p>
          <w:bookmarkEnd w:id="26"/>
          <w:p w14:paraId="746E5BA8" w14:textId="62576C63" w:rsidR="009B0988" w:rsidRPr="009B0988" w:rsidRDefault="009B0988" w:rsidP="009B0988">
            <w:pPr>
              <w:spacing w:line="276" w:lineRule="auto"/>
              <w:ind w:left="321"/>
              <w:rPr>
                <w:rFonts w:ascii="Arial" w:hAnsi="Arial" w:cs="Arial"/>
                <w:b w:val="0"/>
                <w:color w:val="0070C0"/>
                <w:sz w:val="22"/>
                <w:lang w:val="en-GB"/>
              </w:rPr>
            </w:pPr>
            <w:r w:rsidRPr="009B0988">
              <w:rPr>
                <w:rFonts w:ascii="Arial" w:hAnsi="Arial" w:cs="Arial"/>
                <w:b w:val="0"/>
                <w:bCs w:val="0"/>
              </w:rPr>
              <w:t xml:space="preserve">The NHS Health Check Restart Preparation webinar recording is now available on the </w:t>
            </w:r>
            <w:hyperlink r:id="rId94" w:history="1">
              <w:r w:rsidRPr="009B0988">
                <w:rPr>
                  <w:rStyle w:val="Hyperlink"/>
                  <w:rFonts w:ascii="Arial" w:hAnsi="Arial" w:cs="Arial"/>
                  <w:b w:val="0"/>
                  <w:bCs w:val="0"/>
                  <w:color w:val="0070C0"/>
                  <w:sz w:val="22"/>
                  <w:lang w:val="en-GB"/>
                </w:rPr>
                <w:t>NHS Health Check website</w:t>
              </w:r>
            </w:hyperlink>
            <w:r w:rsidRPr="009B0988">
              <w:rPr>
                <w:rFonts w:ascii="Arial" w:hAnsi="Arial" w:cs="Arial"/>
                <w:b w:val="0"/>
                <w:color w:val="0070C0"/>
                <w:sz w:val="22"/>
                <w:lang w:val="en-GB"/>
              </w:rPr>
              <w:t xml:space="preserve">. </w:t>
            </w:r>
          </w:p>
          <w:p w14:paraId="48BF31AC" w14:textId="4EE5F5D8" w:rsidR="009B0988" w:rsidRDefault="009B0988" w:rsidP="009B0988">
            <w:pPr>
              <w:spacing w:line="276" w:lineRule="auto"/>
              <w:ind w:left="321"/>
              <w:rPr>
                <w:rFonts w:ascii="Arial" w:hAnsi="Arial" w:cs="Arial"/>
              </w:rPr>
            </w:pPr>
            <w:r w:rsidRPr="009B0988">
              <w:rPr>
                <w:rFonts w:ascii="Arial" w:hAnsi="Arial" w:cs="Arial"/>
                <w:b w:val="0"/>
                <w:bCs w:val="0"/>
              </w:rPr>
              <w:t>Please find attached the answers to the questions posed at the end of the webinar.</w:t>
            </w:r>
          </w:p>
          <w:p w14:paraId="67153E2D" w14:textId="40F90306" w:rsidR="009B0988" w:rsidRPr="009B0988" w:rsidRDefault="009B0988" w:rsidP="009B0988">
            <w:pPr>
              <w:spacing w:line="276" w:lineRule="auto"/>
              <w:ind w:left="321"/>
              <w:rPr>
                <w:rFonts w:ascii="Arial" w:hAnsi="Arial" w:cs="Arial"/>
                <w:b w:val="0"/>
                <w:bCs w:val="0"/>
              </w:rPr>
            </w:pPr>
            <w:r>
              <w:rPr>
                <w:rFonts w:ascii="Arial" w:hAnsi="Arial" w:cs="Arial"/>
                <w:b w:val="0"/>
                <w:bCs w:val="0"/>
              </w:rPr>
              <w:object w:dxaOrig="1540" w:dyaOrig="997" w14:anchorId="2BF5CC88">
                <v:shape id="_x0000_i1026" type="#_x0000_t75" style="width:77.4pt;height:49.8pt" o:ole="">
                  <v:imagedata r:id="rId95" o:title=""/>
                </v:shape>
                <o:OLEObject Type="Embed" ProgID="AcroExch.Document.DC" ShapeID="_x0000_i1026" DrawAspect="Icon" ObjectID="_1658229466" r:id="rId96"/>
              </w:object>
            </w:r>
          </w:p>
          <w:p w14:paraId="69E164C8" w14:textId="77777777" w:rsidR="009B0988" w:rsidRPr="009B0988" w:rsidRDefault="009B0988" w:rsidP="009B0988">
            <w:pPr>
              <w:spacing w:line="276" w:lineRule="auto"/>
              <w:ind w:left="321"/>
              <w:rPr>
                <w:rFonts w:ascii="Arial" w:hAnsi="Arial" w:cs="Arial"/>
                <w:b w:val="0"/>
                <w:color w:val="272D2D" w:themeColor="text1"/>
                <w:sz w:val="22"/>
                <w:lang w:val="en-GB"/>
              </w:rPr>
            </w:pPr>
          </w:p>
          <w:p w14:paraId="7A1B8281" w14:textId="34FF34F7" w:rsidR="009B0988" w:rsidRPr="00B12607" w:rsidRDefault="009B0988" w:rsidP="00B12607">
            <w:pPr>
              <w:spacing w:line="276" w:lineRule="auto"/>
              <w:ind w:left="321"/>
              <w:jc w:val="both"/>
              <w:rPr>
                <w:rFonts w:ascii="Arial" w:hAnsi="Arial" w:cs="Arial"/>
                <w:b w:val="0"/>
                <w:bCs w:val="0"/>
                <w:szCs w:val="24"/>
              </w:rPr>
            </w:pPr>
            <w:r w:rsidRPr="00B12607">
              <w:rPr>
                <w:rFonts w:ascii="Arial" w:hAnsi="Arial" w:cs="Arial"/>
                <w:b w:val="0"/>
                <w:bCs w:val="0"/>
                <w:szCs w:val="24"/>
              </w:rPr>
              <w:t>The webinar was based in the</w:t>
            </w:r>
            <w:r w:rsidRPr="00B12607">
              <w:rPr>
                <w:rFonts w:ascii="Arial" w:hAnsi="Arial" w:cs="Arial"/>
                <w:b w:val="0"/>
                <w:color w:val="0070C0"/>
                <w:szCs w:val="24"/>
                <w:lang w:val="en-GB"/>
              </w:rPr>
              <w:t xml:space="preserve"> </w:t>
            </w:r>
            <w:hyperlink r:id="rId97" w:history="1">
              <w:r w:rsidRPr="00B12607">
                <w:rPr>
                  <w:rStyle w:val="Hyperlink"/>
                  <w:rFonts w:ascii="Arial" w:hAnsi="Arial" w:cs="Arial"/>
                  <w:b w:val="0"/>
                  <w:bCs w:val="0"/>
                  <w:color w:val="0070C0"/>
                  <w:szCs w:val="24"/>
                  <w:lang w:val="en-GB"/>
                </w:rPr>
                <w:t>NHS Health Check Restart Preparation document</w:t>
              </w:r>
            </w:hyperlink>
            <w:r w:rsidRPr="00B12607">
              <w:rPr>
                <w:rFonts w:ascii="Arial" w:hAnsi="Arial" w:cs="Arial"/>
                <w:b w:val="0"/>
                <w:color w:val="272D2D" w:themeColor="text1"/>
                <w:szCs w:val="24"/>
                <w:lang w:val="en-GB"/>
              </w:rPr>
              <w:t xml:space="preserve"> </w:t>
            </w:r>
            <w:r w:rsidRPr="00B12607">
              <w:rPr>
                <w:rFonts w:ascii="Arial" w:hAnsi="Arial" w:cs="Arial"/>
                <w:b w:val="0"/>
                <w:bCs w:val="0"/>
                <w:szCs w:val="24"/>
              </w:rPr>
              <w:t>which is available on our website and we will continue to update.</w:t>
            </w:r>
          </w:p>
          <w:p w14:paraId="2D9375F7" w14:textId="0FB43E99" w:rsidR="00F70AC2" w:rsidRPr="00B12607" w:rsidRDefault="009B0988" w:rsidP="00B12607">
            <w:pPr>
              <w:spacing w:line="276" w:lineRule="auto"/>
              <w:ind w:left="321"/>
              <w:jc w:val="both"/>
              <w:rPr>
                <w:rFonts w:ascii="Arial" w:hAnsi="Arial" w:cs="Arial"/>
                <w:b w:val="0"/>
                <w:bCs w:val="0"/>
                <w:szCs w:val="24"/>
              </w:rPr>
            </w:pPr>
            <w:r w:rsidRPr="00B12607">
              <w:rPr>
                <w:rFonts w:ascii="Arial" w:hAnsi="Arial" w:cs="Arial"/>
                <w:b w:val="0"/>
                <w:bCs w:val="0"/>
                <w:szCs w:val="24"/>
              </w:rPr>
              <w:t>We would like to encourage you to continue working together and having discussions via our online</w:t>
            </w:r>
            <w:r w:rsidRPr="00B12607">
              <w:rPr>
                <w:rFonts w:ascii="Arial" w:hAnsi="Arial" w:cs="Arial"/>
                <w:b w:val="0"/>
                <w:color w:val="272D2D" w:themeColor="text1"/>
                <w:szCs w:val="24"/>
                <w:lang w:val="en-GB"/>
              </w:rPr>
              <w:t xml:space="preserve"> </w:t>
            </w:r>
            <w:hyperlink r:id="rId98" w:history="1">
              <w:r w:rsidRPr="00B12607">
                <w:rPr>
                  <w:rStyle w:val="Hyperlink"/>
                  <w:rFonts w:ascii="Arial" w:hAnsi="Arial" w:cs="Arial"/>
                  <w:b w:val="0"/>
                  <w:bCs w:val="0"/>
                  <w:color w:val="0070C0"/>
                  <w:szCs w:val="24"/>
                  <w:lang w:val="en-GB"/>
                </w:rPr>
                <w:t>forum</w:t>
              </w:r>
            </w:hyperlink>
            <w:r w:rsidRPr="00B12607">
              <w:rPr>
                <w:rFonts w:ascii="Arial" w:hAnsi="Arial" w:cs="Arial"/>
                <w:b w:val="0"/>
                <w:color w:val="0070C0"/>
                <w:szCs w:val="24"/>
              </w:rPr>
              <w:t xml:space="preserve"> , </w:t>
            </w:r>
            <w:hyperlink r:id="rId99" w:history="1">
              <w:r w:rsidRPr="00B12607">
                <w:rPr>
                  <w:rStyle w:val="Hyperlink"/>
                  <w:rFonts w:ascii="Arial" w:hAnsi="Arial" w:cs="Arial"/>
                  <w:b w:val="0"/>
                  <w:bCs w:val="0"/>
                  <w:color w:val="0070C0"/>
                  <w:szCs w:val="24"/>
                  <w:lang w:val="en-GB"/>
                </w:rPr>
                <w:t>link</w:t>
              </w:r>
            </w:hyperlink>
            <w:r w:rsidRPr="00B12607">
              <w:rPr>
                <w:rFonts w:ascii="Arial" w:hAnsi="Arial" w:cs="Arial"/>
                <w:b w:val="0"/>
                <w:color w:val="272D2D" w:themeColor="text1"/>
                <w:szCs w:val="24"/>
                <w:lang w:val="en-GB"/>
              </w:rPr>
              <w:t xml:space="preserve"> </w:t>
            </w:r>
            <w:r w:rsidRPr="00B12607">
              <w:rPr>
                <w:rFonts w:ascii="Arial" w:hAnsi="Arial" w:cs="Arial"/>
                <w:b w:val="0"/>
                <w:bCs w:val="0"/>
                <w:szCs w:val="24"/>
              </w:rPr>
              <w:t>to sign up for future webinars. Next webinar will be taking place on Tuesday 18 August, covering the NHS Health Check digital exemplar: learning from the discovery phase.</w:t>
            </w:r>
          </w:p>
          <w:p w14:paraId="539D7F90" w14:textId="77777777" w:rsidR="00F70AC2" w:rsidRDefault="00F70AC2" w:rsidP="00D661DA">
            <w:pPr>
              <w:spacing w:line="276" w:lineRule="auto"/>
              <w:rPr>
                <w:rFonts w:ascii="Arial" w:hAnsi="Arial" w:cs="Arial"/>
                <w:b w:val="0"/>
                <w:bCs w:val="0"/>
                <w:color w:val="208566" w:themeColor="accent1" w:themeShade="BF"/>
                <w:sz w:val="22"/>
              </w:rPr>
            </w:pPr>
          </w:p>
          <w:p w14:paraId="069F9EAE" w14:textId="276AE8CA" w:rsidR="00046EA6" w:rsidRDefault="00046EA6" w:rsidP="00D661DA">
            <w:pPr>
              <w:spacing w:line="276" w:lineRule="auto"/>
              <w:rPr>
                <w:rFonts w:ascii="Arial" w:hAnsi="Arial" w:cs="Arial"/>
                <w:color w:val="208566" w:themeColor="accent1" w:themeShade="BF"/>
                <w:sz w:val="22"/>
              </w:rPr>
            </w:pPr>
          </w:p>
        </w:tc>
      </w:tr>
      <w:tr w:rsidR="00F70AC2" w:rsidRPr="0061697C" w14:paraId="54702E41" w14:textId="77777777" w:rsidTr="00F70AC2">
        <w:tblPrEx>
          <w:tblBorders>
            <w:top w:val="single" w:sz="4" w:space="0" w:color="8C9B9B" w:themeColor="text1" w:themeTint="80"/>
            <w:bottom w:val="single" w:sz="4" w:space="0" w:color="8C9B9B" w:themeColor="text1" w:themeTint="80"/>
          </w:tblBorders>
        </w:tblPrEx>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10722" w:type="dxa"/>
          </w:tcPr>
          <w:p w14:paraId="07E8B3A2" w14:textId="4E38B7CB" w:rsidR="00F70AC2" w:rsidRDefault="00F70AC2" w:rsidP="00F70AC2">
            <w:pPr>
              <w:pStyle w:val="Heading1"/>
              <w:pBdr>
                <w:top w:val="dashSmallGap" w:sz="4" w:space="1" w:color="208566"/>
                <w:left w:val="dashSmallGap" w:sz="4" w:space="4" w:color="208566"/>
                <w:bottom w:val="dashSmallGap" w:sz="4" w:space="1" w:color="208566"/>
                <w:right w:val="dashSmallGap" w:sz="4" w:space="4" w:color="208566"/>
              </w:pBdr>
              <w:spacing w:after="0"/>
              <w:outlineLvl w:val="0"/>
              <w:rPr>
                <w:rFonts w:asciiTheme="minorHAnsi" w:hAnsiTheme="minorHAnsi" w:cstheme="minorHAnsi"/>
                <w:bCs w:val="0"/>
                <w:noProof/>
                <w:color w:val="auto"/>
                <w:sz w:val="24"/>
                <w:szCs w:val="24"/>
              </w:rPr>
            </w:pPr>
            <w:bookmarkStart w:id="27" w:name="_Ageing_Well"/>
            <w:bookmarkEnd w:id="27"/>
            <w:r>
              <w:rPr>
                <w:noProof/>
              </w:rPr>
              <w:lastRenderedPageBreak/>
              <w:drawing>
                <wp:anchor distT="0" distB="0" distL="114300" distR="114300" simplePos="0" relativeHeight="251700224" behindDoc="1" locked="0" layoutInCell="1" allowOverlap="1" wp14:anchorId="6EAB5086" wp14:editId="395538D8">
                  <wp:simplePos x="0" y="0"/>
                  <wp:positionH relativeFrom="column">
                    <wp:posOffset>-15875</wp:posOffset>
                  </wp:positionH>
                  <wp:positionV relativeFrom="paragraph">
                    <wp:posOffset>26035</wp:posOffset>
                  </wp:positionV>
                  <wp:extent cx="619125" cy="390525"/>
                  <wp:effectExtent l="0" t="0" r="9525" b="9525"/>
                  <wp:wrapTight wrapText="bothSides">
                    <wp:wrapPolygon edited="0">
                      <wp:start x="21600" y="21600"/>
                      <wp:lineTo x="21600" y="527"/>
                      <wp:lineTo x="332" y="527"/>
                      <wp:lineTo x="332" y="21600"/>
                      <wp:lineTo x="21600" y="2160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rot="10800000" flipV="1">
                            <a:off x="0" y="0"/>
                            <a:ext cx="619125" cy="390525"/>
                          </a:xfrm>
                          <a:prstGeom prst="rect">
                            <a:avLst/>
                          </a:prstGeom>
                        </pic:spPr>
                      </pic:pic>
                    </a:graphicData>
                  </a:graphic>
                  <wp14:sizeRelH relativeFrom="margin">
                    <wp14:pctWidth>0</wp14:pctWidth>
                  </wp14:sizeRelH>
                  <wp14:sizeRelV relativeFrom="margin">
                    <wp14:pctHeight>0</wp14:pctHeight>
                  </wp14:sizeRelV>
                </wp:anchor>
              </w:drawing>
            </w:r>
            <w:bookmarkStart w:id="28" w:name="_Hlk47099428"/>
            <w:r>
              <w:rPr>
                <w:b/>
                <w:noProof/>
                <w:sz w:val="40"/>
              </w:rPr>
              <w:t xml:space="preserve">Healthy Places and Workplace Health                               </w:t>
            </w:r>
            <w:r>
              <w:rPr>
                <w:rFonts w:asciiTheme="minorHAnsi" w:hAnsiTheme="minorHAnsi" w:cstheme="minorHAnsi"/>
                <w:b/>
                <w:noProof/>
                <w:color w:val="auto"/>
                <w:sz w:val="24"/>
                <w:szCs w:val="24"/>
              </w:rPr>
              <w:t xml:space="preserve">        </w:t>
            </w:r>
            <w:bookmarkEnd w:id="28"/>
            <w:r w:rsidRPr="00F70AC2">
              <w:rPr>
                <w:rFonts w:asciiTheme="minorHAnsi" w:hAnsiTheme="minorHAnsi" w:cstheme="minorHAnsi"/>
                <w:noProof/>
                <w:color w:val="auto"/>
                <w:sz w:val="24"/>
                <w:szCs w:val="24"/>
              </w:rPr>
              <w:t>H&amp;WB Team Lead: Peter Verey</w:t>
            </w:r>
            <w:r w:rsidRPr="006C4261">
              <w:rPr>
                <w:rFonts w:asciiTheme="minorHAnsi" w:hAnsiTheme="minorHAnsi" w:cstheme="minorHAnsi"/>
                <w:b/>
                <w:noProof/>
                <w:color w:val="auto"/>
                <w:sz w:val="24"/>
                <w:szCs w:val="24"/>
              </w:rPr>
              <w:t xml:space="preserve">                                      </w:t>
            </w:r>
          </w:p>
          <w:p w14:paraId="05F26900" w14:textId="77777777" w:rsidR="00F70AC2" w:rsidRDefault="00F70AC2" w:rsidP="00A96E95">
            <w:pPr>
              <w:pStyle w:val="Heading1"/>
              <w:pBdr>
                <w:top w:val="single" w:sz="4" w:space="1" w:color="208566"/>
              </w:pBdr>
              <w:spacing w:after="0"/>
              <w:outlineLvl w:val="0"/>
              <w:rPr>
                <w:b/>
                <w:noProof/>
                <w:sz w:val="40"/>
              </w:rPr>
            </w:pPr>
          </w:p>
          <w:p w14:paraId="192EE420" w14:textId="77777777" w:rsidR="00EF40A6" w:rsidRPr="00EF40A6" w:rsidRDefault="00EF40A6" w:rsidP="00EF40A6">
            <w:pPr>
              <w:pStyle w:val="Heading1"/>
              <w:pBdr>
                <w:top w:val="single" w:sz="4" w:space="1" w:color="208566"/>
              </w:pBdr>
              <w:spacing w:after="0"/>
              <w:outlineLvl w:val="0"/>
              <w:rPr>
                <w:rFonts w:ascii="Arial" w:hAnsi="Arial" w:cs="Arial"/>
                <w:b/>
                <w:noProof/>
                <w:color w:val="272D2D" w:themeColor="text1"/>
                <w:sz w:val="24"/>
                <w:szCs w:val="24"/>
                <w:lang w:val="en-GB"/>
              </w:rPr>
            </w:pPr>
            <w:bookmarkStart w:id="29" w:name="_Hlk47099442"/>
            <w:r w:rsidRPr="00EF40A6">
              <w:rPr>
                <w:rFonts w:ascii="Arial" w:hAnsi="Arial" w:cs="Arial"/>
                <w:b/>
                <w:noProof/>
                <w:color w:val="272D2D" w:themeColor="text1"/>
                <w:sz w:val="24"/>
                <w:szCs w:val="24"/>
                <w:lang w:val="en-GB"/>
              </w:rPr>
              <w:t>Improving access to greenspace</w:t>
            </w:r>
          </w:p>
          <w:bookmarkEnd w:id="29"/>
          <w:p w14:paraId="36F255E0" w14:textId="77777777" w:rsidR="00EF40A6" w:rsidRPr="00EF40A6" w:rsidRDefault="00EF40A6" w:rsidP="00EF40A6">
            <w:pPr>
              <w:pStyle w:val="Heading1"/>
              <w:pBdr>
                <w:top w:val="single" w:sz="4" w:space="1" w:color="208566"/>
              </w:pBdr>
              <w:spacing w:after="0"/>
              <w:outlineLvl w:val="0"/>
              <w:rPr>
                <w:rFonts w:ascii="Arial" w:hAnsi="Arial" w:cs="Arial"/>
                <w:noProof/>
                <w:sz w:val="24"/>
                <w:szCs w:val="24"/>
                <w:lang w:val="en-GB"/>
              </w:rPr>
            </w:pPr>
            <w:r w:rsidRPr="00EF40A6">
              <w:rPr>
                <w:rFonts w:ascii="Arial" w:hAnsi="Arial" w:cs="Arial"/>
                <w:noProof/>
                <w:color w:val="272D2D" w:themeColor="text1"/>
                <w:sz w:val="24"/>
                <w:szCs w:val="24"/>
                <w:lang w:val="en-GB"/>
              </w:rPr>
              <w:t xml:space="preserve">PHE's Healthy Places team published a new report: </w:t>
            </w:r>
            <w:hyperlink r:id="rId101" w:tgtFrame="_blank" w:history="1">
              <w:r w:rsidRPr="00EF40A6">
                <w:rPr>
                  <w:rStyle w:val="Hyperlink"/>
                  <w:rFonts w:ascii="Arial" w:hAnsi="Arial" w:cs="Arial"/>
                  <w:noProof/>
                  <w:sz w:val="24"/>
                  <w:szCs w:val="24"/>
                  <w:lang w:val="en-GB"/>
                </w:rPr>
                <w:t>Improving Access to Greenspace: a new review for 2020</w:t>
              </w:r>
            </w:hyperlink>
            <w:r w:rsidRPr="00EF40A6">
              <w:rPr>
                <w:rFonts w:ascii="Arial" w:hAnsi="Arial" w:cs="Arial"/>
                <w:noProof/>
                <w:sz w:val="24"/>
                <w:szCs w:val="24"/>
                <w:lang w:val="en-GB"/>
              </w:rPr>
              <w:t>.</w:t>
            </w:r>
          </w:p>
          <w:p w14:paraId="09D53956" w14:textId="77777777" w:rsidR="00EF40A6" w:rsidRPr="00EF40A6" w:rsidRDefault="00EF40A6" w:rsidP="00EF40A6">
            <w:pPr>
              <w:pStyle w:val="Heading1"/>
              <w:pBdr>
                <w:top w:val="single" w:sz="4" w:space="1" w:color="208566"/>
              </w:pBdr>
              <w:spacing w:after="0"/>
              <w:outlineLvl w:val="0"/>
              <w:rPr>
                <w:rFonts w:ascii="Arial" w:hAnsi="Arial" w:cs="Arial"/>
                <w:noProof/>
                <w:color w:val="272D2D" w:themeColor="text1"/>
                <w:sz w:val="24"/>
                <w:szCs w:val="24"/>
                <w:lang w:val="en-GB"/>
              </w:rPr>
            </w:pPr>
            <w:r w:rsidRPr="00EF40A6">
              <w:rPr>
                <w:rFonts w:ascii="Arial" w:hAnsi="Arial" w:cs="Arial"/>
                <w:noProof/>
                <w:color w:val="272D2D" w:themeColor="text1"/>
                <w:sz w:val="24"/>
                <w:szCs w:val="24"/>
                <w:lang w:val="en-GB"/>
              </w:rPr>
              <w:t>Written earlier in the year before the COVID-19 pandemic, the report examines evidence showing that living in greener communities is associated with both mental and physical health benefits. Evidence suggests that greenspaces such as local parks can support active travel, reduce loneliness, improve social cohesion and mitigate some harms in the environment, such as air pollution and excessive noise.</w:t>
            </w:r>
          </w:p>
          <w:p w14:paraId="54054C3E" w14:textId="77777777" w:rsidR="00EF40A6" w:rsidRPr="00EF40A6" w:rsidRDefault="00EF40A6" w:rsidP="00EF40A6">
            <w:pPr>
              <w:pStyle w:val="Heading1"/>
              <w:pBdr>
                <w:top w:val="single" w:sz="4" w:space="1" w:color="208566"/>
              </w:pBdr>
              <w:spacing w:after="0"/>
              <w:outlineLvl w:val="0"/>
              <w:rPr>
                <w:rFonts w:ascii="Arial" w:hAnsi="Arial" w:cs="Arial"/>
                <w:noProof/>
                <w:color w:val="272D2D" w:themeColor="text1"/>
                <w:sz w:val="24"/>
                <w:szCs w:val="24"/>
                <w:lang w:val="en-GB"/>
              </w:rPr>
            </w:pPr>
            <w:r w:rsidRPr="00EF40A6">
              <w:rPr>
                <w:rFonts w:ascii="Arial" w:hAnsi="Arial" w:cs="Arial"/>
                <w:noProof/>
                <w:color w:val="272D2D" w:themeColor="text1"/>
                <w:sz w:val="24"/>
                <w:szCs w:val="24"/>
                <w:lang w:val="en-GB"/>
              </w:rPr>
              <w:t>The report highlights inequalities in access to greenspace across different socioeconomic groups, and makes policy, practice and research recommendations to help local authorities make the case for maintaining or increasing provision of equitable access to greenspaces in their area.</w:t>
            </w:r>
          </w:p>
          <w:p w14:paraId="6A4AC29C" w14:textId="77777777" w:rsidR="00EF40A6" w:rsidRPr="00EF40A6" w:rsidRDefault="00EF40A6" w:rsidP="00EF40A6">
            <w:pPr>
              <w:pStyle w:val="Heading1"/>
              <w:pBdr>
                <w:top w:val="single" w:sz="4" w:space="1" w:color="208566"/>
              </w:pBdr>
              <w:spacing w:after="0"/>
              <w:outlineLvl w:val="0"/>
              <w:rPr>
                <w:rFonts w:ascii="Arial" w:hAnsi="Arial" w:cs="Arial"/>
                <w:noProof/>
                <w:color w:val="272D2D" w:themeColor="text1"/>
                <w:sz w:val="24"/>
                <w:szCs w:val="24"/>
                <w:lang w:val="en-GB"/>
              </w:rPr>
            </w:pPr>
            <w:r w:rsidRPr="00EF40A6">
              <w:rPr>
                <w:rFonts w:ascii="Arial" w:hAnsi="Arial" w:cs="Arial"/>
                <w:noProof/>
                <w:color w:val="272D2D" w:themeColor="text1"/>
                <w:sz w:val="24"/>
                <w:szCs w:val="24"/>
                <w:lang w:val="en-GB"/>
              </w:rPr>
              <w:t>The report contains a foreword written by PHE’s Chief Executive, Duncan Selbie.</w:t>
            </w:r>
          </w:p>
          <w:p w14:paraId="48AF2E72" w14:textId="30DBCE51" w:rsidR="00F70AC2" w:rsidRDefault="00F70AC2" w:rsidP="00A96E95">
            <w:pPr>
              <w:pStyle w:val="Heading1"/>
              <w:pBdr>
                <w:top w:val="single" w:sz="4" w:space="1" w:color="208566"/>
              </w:pBdr>
              <w:spacing w:after="0"/>
              <w:outlineLvl w:val="0"/>
              <w:rPr>
                <w:bCs w:val="0"/>
                <w:noProof/>
                <w:sz w:val="40"/>
              </w:rPr>
            </w:pPr>
          </w:p>
          <w:p w14:paraId="55AC7779" w14:textId="20770B1F" w:rsidR="00F70AC2" w:rsidRPr="006C4261" w:rsidRDefault="00F70AC2" w:rsidP="00A96E95">
            <w:pPr>
              <w:pStyle w:val="Heading1"/>
              <w:pBdr>
                <w:top w:val="single" w:sz="4" w:space="1" w:color="208566"/>
              </w:pBdr>
              <w:spacing w:after="0"/>
              <w:outlineLvl w:val="0"/>
              <w:rPr>
                <w:bCs w:val="0"/>
                <w:noProof/>
                <w:sz w:val="40"/>
              </w:rPr>
            </w:pPr>
            <w:bookmarkStart w:id="30" w:name="HealthyPlacesandWorkplaceHealth"/>
            <w:bookmarkEnd w:id="30"/>
          </w:p>
        </w:tc>
      </w:tr>
    </w:tbl>
    <w:tbl>
      <w:tblPr>
        <w:tblStyle w:val="PlainTable211"/>
        <w:tblW w:w="10902" w:type="dxa"/>
        <w:tblLook w:val="04A0" w:firstRow="1" w:lastRow="0" w:firstColumn="1" w:lastColumn="0" w:noHBand="0" w:noVBand="1"/>
      </w:tblPr>
      <w:tblGrid>
        <w:gridCol w:w="10902"/>
      </w:tblGrid>
      <w:tr w:rsidR="006525B6" w:rsidRPr="0061697C" w14:paraId="045CBE34" w14:textId="77777777" w:rsidTr="00114CA5">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10902" w:type="dxa"/>
            <w:tcBorders>
              <w:top w:val="single" w:sz="12" w:space="0" w:color="208566" w:themeColor="accent1" w:themeShade="BF"/>
              <w:bottom w:val="single" w:sz="12" w:space="0" w:color="208566" w:themeColor="accent1" w:themeShade="BF"/>
            </w:tcBorders>
            <w:shd w:val="clear" w:color="auto" w:fill="F2F2F2" w:themeFill="background1" w:themeFillShade="F2"/>
          </w:tcPr>
          <w:p w14:paraId="019AEE42" w14:textId="543DAFFE" w:rsidR="006525B6" w:rsidRPr="0061697C" w:rsidRDefault="006525B6" w:rsidP="00EB73F9">
            <w:pPr>
              <w:pStyle w:val="Heading1"/>
              <w:pBdr>
                <w:top w:val="single" w:sz="4" w:space="1" w:color="208566"/>
              </w:pBdr>
              <w:spacing w:after="0"/>
              <w:outlineLvl w:val="0"/>
              <w:rPr>
                <w:b/>
                <w:bCs w:val="0"/>
                <w:noProof/>
              </w:rPr>
            </w:pPr>
            <w:bookmarkStart w:id="31" w:name="_Hlk46474353"/>
            <w:r w:rsidRPr="0061697C">
              <w:rPr>
                <w:noProof/>
              </w:rPr>
              <w:drawing>
                <wp:anchor distT="0" distB="0" distL="114300" distR="114300" simplePos="0" relativeHeight="251681792" behindDoc="0" locked="0" layoutInCell="1" allowOverlap="1" wp14:anchorId="74F98A18" wp14:editId="33442577">
                  <wp:simplePos x="0" y="0"/>
                  <wp:positionH relativeFrom="column">
                    <wp:posOffset>2388</wp:posOffset>
                  </wp:positionH>
                  <wp:positionV relativeFrom="paragraph">
                    <wp:posOffset>45797</wp:posOffset>
                  </wp:positionV>
                  <wp:extent cx="477672" cy="453548"/>
                  <wp:effectExtent l="0" t="0" r="0" b="38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82446" cy="458081"/>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Pr="0061697C">
              <w:rPr>
                <w:b/>
                <w:noProof/>
              </w:rPr>
              <w:t xml:space="preserve">        </w:t>
            </w:r>
            <w:r w:rsidRPr="004C36B5">
              <w:rPr>
                <w:b/>
                <w:noProof/>
                <w:sz w:val="40"/>
              </w:rPr>
              <w:t>Ageing Well</w:t>
            </w:r>
          </w:p>
          <w:p w14:paraId="2FB315EC" w14:textId="5D958E0B" w:rsidR="006525B6" w:rsidRPr="0061697C" w:rsidRDefault="006525B6" w:rsidP="00EB73F9">
            <w:pPr>
              <w:pStyle w:val="Heading1"/>
              <w:pBdr>
                <w:top w:val="single" w:sz="4" w:space="1" w:color="208566"/>
              </w:pBdr>
              <w:spacing w:after="0"/>
              <w:outlineLvl w:val="0"/>
              <w:rPr>
                <w:rFonts w:asciiTheme="minorHAnsi" w:hAnsiTheme="minorHAnsi" w:cstheme="minorHAnsi"/>
                <w:noProof/>
              </w:rPr>
            </w:pPr>
            <w:r w:rsidRPr="0061697C">
              <w:rPr>
                <w:rFonts w:asciiTheme="minorHAnsi" w:hAnsiTheme="minorHAnsi" w:cstheme="minorHAnsi"/>
                <w:noProof/>
                <w:color w:val="auto"/>
                <w:sz w:val="24"/>
              </w:rPr>
              <w:t xml:space="preserve">                   H&amp;WB Team Lead: Alison Iliff</w:t>
            </w:r>
          </w:p>
        </w:tc>
      </w:tr>
      <w:bookmarkEnd w:id="31"/>
    </w:tbl>
    <w:tbl>
      <w:tblPr>
        <w:tblStyle w:val="PlainTable2"/>
        <w:tblW w:w="0" w:type="auto"/>
        <w:tblLook w:val="04A0" w:firstRow="1" w:lastRow="0" w:firstColumn="1" w:lastColumn="0" w:noHBand="0" w:noVBand="1"/>
      </w:tblPr>
      <w:tblGrid>
        <w:gridCol w:w="10973"/>
      </w:tblGrid>
      <w:tr w:rsidR="006525B6" w:rsidRPr="0061697C" w14:paraId="1F50E58C" w14:textId="77777777" w:rsidTr="005C332B">
        <w:trPr>
          <w:cnfStyle w:val="100000000000" w:firstRow="1" w:lastRow="0" w:firstColumn="0" w:lastColumn="0" w:oddVBand="0" w:evenVBand="0" w:oddHBand="0" w:evenHBand="0" w:firstRowFirstColumn="0" w:firstRowLastColumn="0" w:lastRowFirstColumn="0" w:lastRowLastColumn="0"/>
          <w:trHeight w:val="1282"/>
        </w:trPr>
        <w:tc>
          <w:tcPr>
            <w:cnfStyle w:val="001000000000" w:firstRow="0" w:lastRow="0" w:firstColumn="1" w:lastColumn="0" w:oddVBand="0" w:evenVBand="0" w:oddHBand="0" w:evenHBand="0" w:firstRowFirstColumn="0" w:firstRowLastColumn="0" w:lastRowFirstColumn="0" w:lastRowLastColumn="0"/>
            <w:tcW w:w="10973" w:type="dxa"/>
            <w:tcBorders>
              <w:top w:val="nil"/>
              <w:bottom w:val="nil"/>
            </w:tcBorders>
          </w:tcPr>
          <w:p w14:paraId="78C06E3D" w14:textId="5C230B00" w:rsidR="00CC6E6E" w:rsidRPr="00BD0EDB" w:rsidRDefault="00CC6E6E" w:rsidP="00CC6E6E">
            <w:pPr>
              <w:rPr>
                <w:rFonts w:ascii="Arial" w:hAnsi="Arial" w:cs="Arial"/>
                <w:b w:val="0"/>
                <w:bCs w:val="0"/>
                <w:sz w:val="22"/>
                <w:lang w:val="en-GB"/>
              </w:rPr>
            </w:pPr>
          </w:p>
          <w:p w14:paraId="61CE13BD" w14:textId="77777777" w:rsidR="006525B6" w:rsidRDefault="006525B6" w:rsidP="00DD29A9">
            <w:pPr>
              <w:spacing w:line="276" w:lineRule="auto"/>
              <w:ind w:left="462"/>
              <w:jc w:val="both"/>
              <w:rPr>
                <w:bCs w:val="0"/>
              </w:rPr>
            </w:pPr>
          </w:p>
          <w:p w14:paraId="3A5CD96A" w14:textId="0C479740" w:rsidR="00F70AC2" w:rsidRDefault="00EA5EFE" w:rsidP="00DD29A9">
            <w:pPr>
              <w:spacing w:line="276" w:lineRule="auto"/>
              <w:ind w:left="462"/>
              <w:jc w:val="both"/>
              <w:rPr>
                <w:rFonts w:ascii="Arial" w:hAnsi="Arial" w:cs="Arial"/>
                <w:b w:val="0"/>
                <w:bCs w:val="0"/>
                <w:color w:val="auto"/>
                <w:lang w:val="en"/>
              </w:rPr>
            </w:pPr>
            <w:bookmarkStart w:id="32" w:name="_Hlk47099473"/>
            <w:r w:rsidRPr="00DD29A9">
              <w:rPr>
                <w:rFonts w:ascii="Arial" w:hAnsi="Arial" w:cs="Arial"/>
                <w:color w:val="auto"/>
                <w:lang w:val="en"/>
              </w:rPr>
              <w:t>Update on policies for visiting arrangements in care homes</w:t>
            </w:r>
          </w:p>
          <w:bookmarkEnd w:id="32"/>
          <w:p w14:paraId="31821FE2" w14:textId="77777777" w:rsidR="003B2386" w:rsidRPr="00DD29A9" w:rsidRDefault="003B2386" w:rsidP="00DD29A9">
            <w:pPr>
              <w:spacing w:line="276" w:lineRule="auto"/>
              <w:ind w:left="462"/>
              <w:jc w:val="both"/>
              <w:rPr>
                <w:rFonts w:ascii="Arial" w:hAnsi="Arial" w:cs="Arial"/>
                <w:b w:val="0"/>
                <w:color w:val="auto"/>
              </w:rPr>
            </w:pPr>
          </w:p>
          <w:p w14:paraId="7B2F7BCC" w14:textId="024D0E5E" w:rsidR="00F70AC2" w:rsidRPr="0069500F" w:rsidRDefault="00EA5EFE" w:rsidP="00DD29A9">
            <w:pPr>
              <w:spacing w:line="276" w:lineRule="auto"/>
              <w:ind w:left="462"/>
              <w:jc w:val="both"/>
              <w:rPr>
                <w:rFonts w:ascii="Arial" w:hAnsi="Arial" w:cs="Arial"/>
                <w:b w:val="0"/>
              </w:rPr>
            </w:pPr>
            <w:r w:rsidRPr="00DD29A9">
              <w:rPr>
                <w:rFonts w:ascii="Arial" w:hAnsi="Arial" w:cs="Arial"/>
                <w:b w:val="0"/>
                <w:color w:val="auto"/>
              </w:rPr>
              <w:t>On 22</w:t>
            </w:r>
            <w:r w:rsidRPr="00DD29A9">
              <w:rPr>
                <w:rFonts w:ascii="Arial" w:hAnsi="Arial" w:cs="Arial"/>
                <w:b w:val="0"/>
                <w:color w:val="auto"/>
                <w:vertAlign w:val="superscript"/>
              </w:rPr>
              <w:t>nd</w:t>
            </w:r>
            <w:r w:rsidRPr="00DD29A9">
              <w:rPr>
                <w:rFonts w:ascii="Arial" w:hAnsi="Arial" w:cs="Arial"/>
                <w:b w:val="0"/>
                <w:color w:val="auto"/>
              </w:rPr>
              <w:t xml:space="preserve"> July 20, Department of Health and Social Care published the </w:t>
            </w:r>
            <w:hyperlink r:id="rId103" w:history="1">
              <w:r w:rsidRPr="0069500F">
                <w:rPr>
                  <w:rStyle w:val="Hyperlink"/>
                  <w:rFonts w:ascii="Arial" w:hAnsi="Arial" w:cs="Arial"/>
                  <w:b w:val="0"/>
                  <w:bCs w:val="0"/>
                </w:rPr>
                <w:t>Update on policies for visiting arrangements in care homes.</w:t>
              </w:r>
            </w:hyperlink>
            <w:r w:rsidRPr="0069500F">
              <w:rPr>
                <w:rFonts w:ascii="Arial" w:hAnsi="Arial" w:cs="Arial"/>
                <w:b w:val="0"/>
              </w:rPr>
              <w:t xml:space="preserve"> </w:t>
            </w:r>
          </w:p>
          <w:p w14:paraId="7DEB9D94" w14:textId="53094487" w:rsidR="00F70AC2" w:rsidRDefault="00F70AC2" w:rsidP="00DD29A9">
            <w:pPr>
              <w:spacing w:line="276" w:lineRule="auto"/>
              <w:ind w:left="462"/>
              <w:jc w:val="both"/>
              <w:rPr>
                <w:b w:val="0"/>
              </w:rPr>
            </w:pPr>
          </w:p>
          <w:p w14:paraId="2596E25C" w14:textId="2876ABCE" w:rsidR="00F70AC2" w:rsidRDefault="00F70AC2" w:rsidP="00DD29A9">
            <w:pPr>
              <w:spacing w:line="276" w:lineRule="auto"/>
              <w:ind w:left="462"/>
              <w:jc w:val="both"/>
              <w:rPr>
                <w:b w:val="0"/>
              </w:rPr>
            </w:pPr>
          </w:p>
          <w:p w14:paraId="03DE4835" w14:textId="06870778" w:rsidR="002A44DB" w:rsidRDefault="002A44DB" w:rsidP="00DD29A9">
            <w:pPr>
              <w:spacing w:line="276" w:lineRule="auto"/>
              <w:ind w:left="462"/>
              <w:jc w:val="both"/>
              <w:rPr>
                <w:rFonts w:ascii="Arial" w:hAnsi="Arial" w:cs="Arial"/>
                <w:b w:val="0"/>
                <w:color w:val="auto"/>
              </w:rPr>
            </w:pPr>
            <w:bookmarkStart w:id="33" w:name="_Hlk47099484"/>
            <w:r w:rsidRPr="00675978">
              <w:rPr>
                <w:rFonts w:ascii="Arial" w:hAnsi="Arial" w:cs="Arial"/>
                <w:bCs w:val="0"/>
                <w:color w:val="auto"/>
              </w:rPr>
              <w:lastRenderedPageBreak/>
              <w:t>Falls prevention and COVID-19</w:t>
            </w:r>
          </w:p>
          <w:bookmarkEnd w:id="33"/>
          <w:p w14:paraId="05363979" w14:textId="77777777" w:rsidR="003B2386" w:rsidRPr="00675978" w:rsidRDefault="003B2386" w:rsidP="00DD29A9">
            <w:pPr>
              <w:spacing w:line="276" w:lineRule="auto"/>
              <w:ind w:left="462"/>
              <w:jc w:val="both"/>
              <w:rPr>
                <w:rFonts w:ascii="Arial" w:hAnsi="Arial" w:cs="Arial"/>
                <w:bCs w:val="0"/>
                <w:color w:val="auto"/>
              </w:rPr>
            </w:pPr>
          </w:p>
          <w:p w14:paraId="0184D1D4" w14:textId="77777777" w:rsidR="002A44DB" w:rsidRPr="00675978" w:rsidRDefault="002A44DB" w:rsidP="00DD29A9">
            <w:pPr>
              <w:spacing w:line="276" w:lineRule="auto"/>
              <w:ind w:left="462"/>
              <w:jc w:val="both"/>
              <w:rPr>
                <w:rFonts w:ascii="Arial" w:hAnsi="Arial" w:cs="Arial"/>
                <w:b w:val="0"/>
                <w:color w:val="auto"/>
              </w:rPr>
            </w:pPr>
            <w:r w:rsidRPr="00675978">
              <w:rPr>
                <w:rFonts w:ascii="Arial" w:hAnsi="Arial" w:cs="Arial"/>
                <w:b w:val="0"/>
                <w:color w:val="auto"/>
              </w:rPr>
              <w:t xml:space="preserve">The COVID-19 pandemic has resulted in a significant reduction in the provision of falls prevention services </w:t>
            </w:r>
            <w:proofErr w:type="gramStart"/>
            <w:r w:rsidRPr="00675978">
              <w:rPr>
                <w:rFonts w:ascii="Arial" w:hAnsi="Arial" w:cs="Arial"/>
                <w:b w:val="0"/>
                <w:color w:val="auto"/>
              </w:rPr>
              <w:t>and also</w:t>
            </w:r>
            <w:proofErr w:type="gramEnd"/>
            <w:r w:rsidRPr="00675978">
              <w:rPr>
                <w:rFonts w:ascii="Arial" w:hAnsi="Arial" w:cs="Arial"/>
                <w:b w:val="0"/>
                <w:color w:val="auto"/>
              </w:rPr>
              <w:t xml:space="preserve"> reductions in physical activity among older people. These reductions suggest that there may be an increase in demand for falls prevention services over the coming autumn and winter. </w:t>
            </w:r>
          </w:p>
          <w:p w14:paraId="6BA9C324" w14:textId="79B98FCD" w:rsidR="00F70AC2" w:rsidRDefault="002A44DB" w:rsidP="00DD29A9">
            <w:pPr>
              <w:spacing w:line="276" w:lineRule="auto"/>
              <w:ind w:left="462"/>
              <w:jc w:val="both"/>
              <w:rPr>
                <w:rFonts w:ascii="Arial" w:hAnsi="Arial" w:cs="Arial"/>
                <w:bCs w:val="0"/>
                <w:color w:val="auto"/>
              </w:rPr>
            </w:pPr>
            <w:r w:rsidRPr="00675978">
              <w:rPr>
                <w:rFonts w:ascii="Arial" w:hAnsi="Arial" w:cs="Arial"/>
                <w:b w:val="0"/>
                <w:color w:val="auto"/>
              </w:rPr>
              <w:t xml:space="preserve">Members of the National Falls Prevention Coordination Group (NFPCG), which is hosted and facilitated by PHE, have developed </w:t>
            </w:r>
            <w:hyperlink r:id="rId104" w:history="1">
              <w:r w:rsidRPr="002A44DB">
                <w:rPr>
                  <w:rStyle w:val="Hyperlink"/>
                  <w:rFonts w:ascii="Arial" w:hAnsi="Arial" w:cs="Arial"/>
                  <w:b w:val="0"/>
                  <w:bCs w:val="0"/>
                </w:rPr>
                <w:t>a blog</w:t>
              </w:r>
            </w:hyperlink>
            <w:r w:rsidRPr="002A44DB">
              <w:rPr>
                <w:rFonts w:ascii="Arial" w:hAnsi="Arial" w:cs="Arial"/>
                <w:b w:val="0"/>
              </w:rPr>
              <w:t xml:space="preserve"> </w:t>
            </w:r>
            <w:r w:rsidRPr="00675978">
              <w:rPr>
                <w:rFonts w:ascii="Arial" w:hAnsi="Arial" w:cs="Arial"/>
                <w:b w:val="0"/>
                <w:color w:val="auto"/>
              </w:rPr>
              <w:t>which poses key questions to support preparation for those involved in falls prevention services at a local level.</w:t>
            </w:r>
          </w:p>
          <w:p w14:paraId="5ECEB20B" w14:textId="0F510716" w:rsidR="003B2386" w:rsidRDefault="003B2386" w:rsidP="00DD29A9">
            <w:pPr>
              <w:spacing w:line="276" w:lineRule="auto"/>
              <w:ind w:left="462"/>
              <w:jc w:val="both"/>
              <w:rPr>
                <w:rFonts w:ascii="Arial" w:hAnsi="Arial" w:cs="Arial"/>
                <w:b w:val="0"/>
                <w:color w:val="auto"/>
              </w:rPr>
            </w:pPr>
          </w:p>
          <w:p w14:paraId="32899329" w14:textId="77777777" w:rsidR="003B2386" w:rsidRDefault="003B2386" w:rsidP="00DD29A9">
            <w:pPr>
              <w:spacing w:line="276" w:lineRule="auto"/>
              <w:ind w:left="462"/>
              <w:jc w:val="both"/>
              <w:rPr>
                <w:rFonts w:ascii="Arial" w:hAnsi="Arial" w:cs="Arial"/>
                <w:bCs w:val="0"/>
                <w:color w:val="auto"/>
              </w:rPr>
            </w:pPr>
          </w:p>
          <w:p w14:paraId="5A435F37" w14:textId="62DF6043" w:rsidR="003B2386" w:rsidRDefault="003B2386" w:rsidP="003B2386">
            <w:pPr>
              <w:spacing w:line="276" w:lineRule="auto"/>
              <w:ind w:left="462"/>
              <w:jc w:val="both"/>
              <w:rPr>
                <w:rFonts w:ascii="Arial" w:hAnsi="Arial" w:cs="Arial"/>
                <w:b w:val="0"/>
                <w:bCs w:val="0"/>
                <w:lang w:val="en-GB"/>
              </w:rPr>
            </w:pPr>
            <w:bookmarkStart w:id="34" w:name="_Hlk47099496"/>
            <w:r w:rsidRPr="00973300">
              <w:rPr>
                <w:rFonts w:ascii="Arial" w:hAnsi="Arial" w:cs="Arial"/>
                <w:lang w:val="en-GB"/>
              </w:rPr>
              <w:t xml:space="preserve">Keeping Well </w:t>
            </w:r>
            <w:proofErr w:type="gramStart"/>
            <w:r w:rsidRPr="00973300">
              <w:rPr>
                <w:rFonts w:ascii="Arial" w:hAnsi="Arial" w:cs="Arial"/>
                <w:lang w:val="en-GB"/>
              </w:rPr>
              <w:t>At</w:t>
            </w:r>
            <w:proofErr w:type="gramEnd"/>
            <w:r w:rsidRPr="00973300">
              <w:rPr>
                <w:rFonts w:ascii="Arial" w:hAnsi="Arial" w:cs="Arial"/>
                <w:lang w:val="en-GB"/>
              </w:rPr>
              <w:t xml:space="preserve"> Home</w:t>
            </w:r>
          </w:p>
          <w:bookmarkEnd w:id="34"/>
          <w:p w14:paraId="2E7CD869" w14:textId="77777777" w:rsidR="003B2386" w:rsidRPr="00973300" w:rsidRDefault="003B2386" w:rsidP="003B2386">
            <w:pPr>
              <w:spacing w:line="276" w:lineRule="auto"/>
              <w:ind w:left="462"/>
              <w:jc w:val="both"/>
              <w:rPr>
                <w:rFonts w:ascii="Arial" w:hAnsi="Arial" w:cs="Arial"/>
                <w:lang w:val="en-GB"/>
              </w:rPr>
            </w:pPr>
          </w:p>
          <w:p w14:paraId="65A89460" w14:textId="77777777" w:rsidR="003B2386" w:rsidRPr="00973300" w:rsidRDefault="003B2386" w:rsidP="003B2386">
            <w:pPr>
              <w:spacing w:line="276" w:lineRule="auto"/>
              <w:ind w:left="462"/>
              <w:jc w:val="both"/>
              <w:rPr>
                <w:rFonts w:ascii="Arial" w:hAnsi="Arial" w:cs="Arial"/>
                <w:b w:val="0"/>
                <w:bCs w:val="0"/>
                <w:lang w:val="en-GB"/>
              </w:rPr>
            </w:pPr>
            <w:r w:rsidRPr="00973300">
              <w:rPr>
                <w:rFonts w:ascii="Arial" w:hAnsi="Arial" w:cs="Arial"/>
                <w:b w:val="0"/>
                <w:bCs w:val="0"/>
                <w:lang w:val="en-GB"/>
              </w:rPr>
              <w:t>'Keeping well at home', a new daily TV exercise show, launched on Monday in the North East, and brings evidence-based exercises into the homes of thousands of older people who are not online. Initiated by </w:t>
            </w:r>
            <w:hyperlink r:id="rId105" w:history="1">
              <w:r w:rsidRPr="00973300">
                <w:rPr>
                  <w:rStyle w:val="Hyperlink"/>
                  <w:rFonts w:ascii="Arial" w:hAnsi="Arial" w:cs="Arial"/>
                  <w:b w:val="0"/>
                  <w:bCs w:val="0"/>
                  <w:lang w:val="en-GB"/>
                </w:rPr>
                <w:t>Gateshead Older People’s Assembly,</w:t>
              </w:r>
            </w:hyperlink>
            <w:r w:rsidRPr="00973300">
              <w:rPr>
                <w:rFonts w:ascii="Arial" w:hAnsi="Arial" w:cs="Arial"/>
                <w:b w:val="0"/>
                <w:bCs w:val="0"/>
                <w:lang w:val="en-GB"/>
              </w:rPr>
              <w:t xml:space="preserve"> the show features a new round of safe exercises each day delivered by two fully-qualified Level 4 Postural Stability Instructors. The show will be aired regularly throughout the day in the North East region on North East Live (Freeview 7) and Virgin 159, and to Birmingham, Bristol, Leeds and Liverpool via Sky Guide 117. All shows will also be available on </w:t>
            </w:r>
            <w:hyperlink r:id="rId106" w:tgtFrame="_blank" w:history="1">
              <w:r w:rsidRPr="00973300">
                <w:rPr>
                  <w:rStyle w:val="Hyperlink"/>
                  <w:rFonts w:ascii="Arial" w:hAnsi="Arial" w:cs="Arial"/>
                  <w:b w:val="0"/>
                  <w:bCs w:val="0"/>
                  <w:lang w:val="en-GB"/>
                </w:rPr>
                <w:t>YouTube.</w:t>
              </w:r>
            </w:hyperlink>
          </w:p>
          <w:p w14:paraId="7C4FDFFD" w14:textId="21D21327" w:rsidR="00114CA5" w:rsidRPr="00BD0EDB" w:rsidRDefault="00114CA5" w:rsidP="00D661DA">
            <w:pPr>
              <w:spacing w:line="276" w:lineRule="auto"/>
              <w:rPr>
                <w:b w:val="0"/>
              </w:rPr>
            </w:pPr>
          </w:p>
        </w:tc>
      </w:tr>
      <w:tr w:rsidR="00516710" w:rsidRPr="0061697C" w14:paraId="42476F14" w14:textId="77777777" w:rsidTr="00114CA5">
        <w:trPr>
          <w:cnfStyle w:val="000000100000" w:firstRow="0" w:lastRow="0" w:firstColumn="0" w:lastColumn="0" w:oddVBand="0" w:evenVBand="0" w:oddHBand="1" w:evenHBand="0" w:firstRowFirstColumn="0" w:firstRowLastColumn="0" w:lastRowFirstColumn="0" w:lastRowLastColumn="0"/>
          <w:trHeight w:val="1164"/>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2BB28A" w:themeColor="accent1"/>
            </w:tcBorders>
          </w:tcPr>
          <w:tbl>
            <w:tblPr>
              <w:tblStyle w:val="PlainTable210"/>
              <w:tblW w:w="10902" w:type="dxa"/>
              <w:tblLook w:val="04A0" w:firstRow="1" w:lastRow="0" w:firstColumn="1" w:lastColumn="0" w:noHBand="0" w:noVBand="1"/>
            </w:tblPr>
            <w:tblGrid>
              <w:gridCol w:w="10902"/>
            </w:tblGrid>
            <w:tr w:rsidR="005C332B" w:rsidRPr="00A9219B" w14:paraId="1AFE0A22" w14:textId="77777777" w:rsidTr="00C369B9">
              <w:trPr>
                <w:cnfStyle w:val="100000000000" w:firstRow="1" w:lastRow="0" w:firstColumn="0" w:lastColumn="0" w:oddVBand="0" w:evenVBand="0" w:oddHBand="0"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10902" w:type="dxa"/>
                  <w:tcBorders>
                    <w:top w:val="single" w:sz="8" w:space="0" w:color="208566" w:themeColor="accent1" w:themeShade="BF"/>
                    <w:bottom w:val="single" w:sz="12" w:space="0" w:color="208566" w:themeColor="accent1" w:themeShade="BF"/>
                  </w:tcBorders>
                  <w:shd w:val="clear" w:color="auto" w:fill="F2F2F2" w:themeFill="background1" w:themeFillShade="F2"/>
                </w:tcPr>
                <w:p w14:paraId="4718BC56" w14:textId="77777777" w:rsidR="005C332B" w:rsidRPr="00A9219B" w:rsidRDefault="005C332B" w:rsidP="005C332B">
                  <w:pPr>
                    <w:pStyle w:val="Heading1"/>
                    <w:pBdr>
                      <w:top w:val="single" w:sz="4" w:space="1" w:color="208566"/>
                    </w:pBdr>
                    <w:spacing w:after="0"/>
                    <w:outlineLvl w:val="0"/>
                    <w:rPr>
                      <w:bCs w:val="0"/>
                      <w:noProof/>
                      <w:sz w:val="34"/>
                      <w:szCs w:val="34"/>
                    </w:rPr>
                  </w:pPr>
                  <w:bookmarkStart w:id="35" w:name="_Public_Health_Research"/>
                  <w:bookmarkStart w:id="36" w:name="_Upcoming_Meetings_and"/>
                  <w:bookmarkStart w:id="37" w:name="_Data,_Documents,_Letters,"/>
                  <w:bookmarkEnd w:id="35"/>
                  <w:bookmarkEnd w:id="36"/>
                  <w:bookmarkEnd w:id="37"/>
                  <w:r w:rsidRPr="0061697C">
                    <w:rPr>
                      <w:noProof/>
                    </w:rPr>
                    <w:lastRenderedPageBreak/>
                    <w:drawing>
                      <wp:anchor distT="0" distB="0" distL="114300" distR="114300" simplePos="0" relativeHeight="251704320" behindDoc="0" locked="0" layoutInCell="1" allowOverlap="1" wp14:anchorId="1ED77A7E" wp14:editId="4B82F9D5">
                        <wp:simplePos x="0" y="0"/>
                        <wp:positionH relativeFrom="column">
                          <wp:posOffset>-17145</wp:posOffset>
                        </wp:positionH>
                        <wp:positionV relativeFrom="paragraph">
                          <wp:posOffset>0</wp:posOffset>
                        </wp:positionV>
                        <wp:extent cx="495869" cy="477671"/>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95869" cy="47767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9219B">
                    <w:rPr>
                      <w:b/>
                      <w:noProof/>
                      <w:sz w:val="32"/>
                      <w:szCs w:val="34"/>
                    </w:rPr>
                    <w:t xml:space="preserve">Data, Documents, Letters, Reports and General Information               </w:t>
                  </w:r>
                  <w:r w:rsidRPr="00A9219B">
                    <w:rPr>
                      <w:rFonts w:asciiTheme="minorHAnsi" w:hAnsiTheme="minorHAnsi" w:cstheme="minorHAnsi"/>
                      <w:b/>
                      <w:noProof/>
                      <w:color w:val="auto"/>
                      <w:sz w:val="32"/>
                      <w:szCs w:val="34"/>
                    </w:rPr>
                    <w:t xml:space="preserve"> </w:t>
                  </w:r>
                </w:p>
              </w:tc>
            </w:tr>
          </w:tbl>
          <w:p w14:paraId="18878ABA" w14:textId="77777777" w:rsidR="00973300" w:rsidRDefault="00973300" w:rsidP="0087328E">
            <w:pPr>
              <w:pStyle w:val="Heading2"/>
              <w:outlineLvl w:val="1"/>
              <w:rPr>
                <w:rFonts w:ascii="Arial" w:eastAsia="Times New Roman" w:hAnsi="Arial" w:cs="Arial"/>
                <w:color w:val="202020"/>
                <w:sz w:val="24"/>
                <w:szCs w:val="24"/>
              </w:rPr>
            </w:pPr>
          </w:p>
          <w:p w14:paraId="2F641020" w14:textId="2E825287" w:rsidR="00973300" w:rsidRDefault="00973300" w:rsidP="00DD29A9">
            <w:pPr>
              <w:pStyle w:val="Heading2"/>
              <w:spacing w:line="276" w:lineRule="auto"/>
              <w:ind w:left="462"/>
              <w:outlineLvl w:val="1"/>
              <w:rPr>
                <w:rFonts w:ascii="Arial" w:eastAsia="Times New Roman" w:hAnsi="Arial" w:cs="Arial"/>
                <w:b w:val="0"/>
                <w:bCs/>
                <w:color w:val="202020"/>
                <w:sz w:val="24"/>
                <w:szCs w:val="24"/>
              </w:rPr>
            </w:pPr>
            <w:bookmarkStart w:id="38" w:name="_Hlk47099515"/>
            <w:r w:rsidRPr="00973300">
              <w:rPr>
                <w:rFonts w:ascii="Arial" w:eastAsia="Times New Roman" w:hAnsi="Arial" w:cs="Arial"/>
                <w:color w:val="202020"/>
                <w:sz w:val="24"/>
                <w:szCs w:val="24"/>
              </w:rPr>
              <w:t>Enjoy Summer Safely: New Campaign Launch</w:t>
            </w:r>
          </w:p>
          <w:bookmarkEnd w:id="38"/>
          <w:p w14:paraId="58A4E1EA" w14:textId="77777777" w:rsidR="00DD29A9" w:rsidRDefault="00DD29A9" w:rsidP="00DD29A9">
            <w:pPr>
              <w:pStyle w:val="Heading2"/>
              <w:spacing w:line="276" w:lineRule="auto"/>
              <w:ind w:left="462"/>
              <w:outlineLvl w:val="1"/>
              <w:rPr>
                <w:rFonts w:ascii="Arial" w:eastAsia="Times New Roman" w:hAnsi="Arial" w:cs="Arial"/>
                <w:color w:val="202020"/>
                <w:sz w:val="24"/>
                <w:szCs w:val="24"/>
              </w:rPr>
            </w:pPr>
          </w:p>
          <w:p w14:paraId="28833191" w14:textId="22E1D15F" w:rsidR="00D661DA" w:rsidRPr="00973300" w:rsidRDefault="00973300" w:rsidP="00675978">
            <w:pPr>
              <w:pStyle w:val="Heading2"/>
              <w:ind w:left="462"/>
              <w:outlineLvl w:val="1"/>
              <w:rPr>
                <w:rFonts w:ascii="Arial" w:hAnsi="Arial" w:cs="Arial"/>
                <w:b w:val="0"/>
                <w:bCs/>
                <w:sz w:val="21"/>
                <w:szCs w:val="21"/>
              </w:rPr>
            </w:pPr>
            <w:r w:rsidRPr="00973300">
              <w:rPr>
                <w:rFonts w:ascii="Arial" w:eastAsia="Times New Roman" w:hAnsi="Arial" w:cs="Arial"/>
                <w:b w:val="0"/>
                <w:bCs/>
                <w:color w:val="202020"/>
                <w:sz w:val="24"/>
                <w:szCs w:val="24"/>
              </w:rPr>
              <w:t>HM Government has refreshed the coronavirus marketing materials to deliver a more impactful campaign based on reciprocity and the social contract we share with each other.</w:t>
            </w:r>
            <w:r w:rsidRPr="00973300">
              <w:rPr>
                <w:rFonts w:ascii="Arial" w:eastAsia="Times New Roman" w:hAnsi="Arial" w:cs="Arial"/>
                <w:b w:val="0"/>
                <w:bCs/>
                <w:color w:val="202020"/>
                <w:sz w:val="24"/>
                <w:szCs w:val="24"/>
              </w:rPr>
              <w:br/>
            </w:r>
            <w:r w:rsidRPr="00973300">
              <w:rPr>
                <w:rFonts w:ascii="Arial" w:eastAsia="Times New Roman" w:hAnsi="Arial" w:cs="Arial"/>
                <w:b w:val="0"/>
                <w:bCs/>
                <w:color w:val="202020"/>
                <w:sz w:val="24"/>
                <w:szCs w:val="24"/>
              </w:rPr>
              <w:br/>
              <w:t xml:space="preserve">This new creative is shared between </w:t>
            </w:r>
            <w:hyperlink r:id="rId108" w:history="1">
              <w:r w:rsidRPr="00973300">
                <w:rPr>
                  <w:rStyle w:val="Hyperlink"/>
                  <w:rFonts w:ascii="Arial" w:eastAsia="Times New Roman" w:hAnsi="Arial" w:cs="Arial"/>
                  <w:b w:val="0"/>
                  <w:bCs/>
                  <w:color w:val="007C89"/>
                  <w:sz w:val="24"/>
                  <w:szCs w:val="24"/>
                </w:rPr>
                <w:t>NHS Test and Trace</w:t>
              </w:r>
            </w:hyperlink>
            <w:r w:rsidRPr="00973300">
              <w:rPr>
                <w:rFonts w:ascii="Arial" w:eastAsia="Times New Roman" w:hAnsi="Arial" w:cs="Arial"/>
                <w:b w:val="0"/>
                <w:bCs/>
                <w:color w:val="202020"/>
                <w:sz w:val="24"/>
                <w:szCs w:val="24"/>
              </w:rPr>
              <w:t xml:space="preserve">, </w:t>
            </w:r>
            <w:hyperlink r:id="rId109" w:history="1">
              <w:r w:rsidRPr="00973300">
                <w:rPr>
                  <w:rStyle w:val="Hyperlink"/>
                  <w:rFonts w:ascii="Arial" w:eastAsia="Times New Roman" w:hAnsi="Arial" w:cs="Arial"/>
                  <w:b w:val="0"/>
                  <w:bCs/>
                  <w:color w:val="007C89"/>
                  <w:sz w:val="24"/>
                  <w:szCs w:val="24"/>
                </w:rPr>
                <w:t>Stay alert to Stay Safe</w:t>
              </w:r>
            </w:hyperlink>
            <w:r w:rsidRPr="00973300">
              <w:rPr>
                <w:rFonts w:ascii="Arial" w:eastAsia="Times New Roman" w:hAnsi="Arial" w:cs="Arial"/>
                <w:b w:val="0"/>
                <w:bCs/>
                <w:color w:val="202020"/>
                <w:sz w:val="24"/>
                <w:szCs w:val="24"/>
              </w:rPr>
              <w:t xml:space="preserve">, </w:t>
            </w:r>
            <w:hyperlink r:id="rId110" w:history="1">
              <w:r w:rsidRPr="00973300">
                <w:rPr>
                  <w:rStyle w:val="Hyperlink"/>
                  <w:rFonts w:ascii="Arial" w:eastAsia="Times New Roman" w:hAnsi="Arial" w:cs="Arial"/>
                  <w:b w:val="0"/>
                  <w:bCs/>
                  <w:color w:val="007C89"/>
                  <w:sz w:val="24"/>
                  <w:szCs w:val="24"/>
                </w:rPr>
                <w:t>Symptoms</w:t>
              </w:r>
            </w:hyperlink>
            <w:r w:rsidRPr="00973300">
              <w:rPr>
                <w:rFonts w:ascii="Arial" w:eastAsia="Times New Roman" w:hAnsi="Arial" w:cs="Arial"/>
                <w:b w:val="0"/>
                <w:bCs/>
                <w:color w:val="202020"/>
                <w:sz w:val="24"/>
                <w:szCs w:val="24"/>
              </w:rPr>
              <w:t xml:space="preserve"> and </w:t>
            </w:r>
            <w:hyperlink r:id="rId111" w:history="1">
              <w:r w:rsidRPr="00973300">
                <w:rPr>
                  <w:rStyle w:val="Hyperlink"/>
                  <w:rFonts w:ascii="Arial" w:eastAsia="Times New Roman" w:hAnsi="Arial" w:cs="Arial"/>
                  <w:b w:val="0"/>
                  <w:bCs/>
                  <w:color w:val="007C89"/>
                  <w:sz w:val="24"/>
                  <w:szCs w:val="24"/>
                </w:rPr>
                <w:t>Return to School</w:t>
              </w:r>
            </w:hyperlink>
            <w:r w:rsidRPr="00973300">
              <w:rPr>
                <w:rFonts w:ascii="Arial" w:eastAsia="Times New Roman" w:hAnsi="Arial" w:cs="Arial"/>
                <w:b w:val="0"/>
                <w:bCs/>
                <w:color w:val="202020"/>
                <w:sz w:val="24"/>
                <w:szCs w:val="24"/>
              </w:rPr>
              <w:t>, all of which can be found on the </w:t>
            </w:r>
            <w:hyperlink r:id="rId112" w:tgtFrame="_blank" w:history="1">
              <w:r w:rsidRPr="00973300">
                <w:rPr>
                  <w:rStyle w:val="Hyperlink"/>
                  <w:rFonts w:ascii="Arial" w:eastAsia="Times New Roman" w:hAnsi="Arial" w:cs="Arial"/>
                  <w:b w:val="0"/>
                  <w:bCs/>
                  <w:color w:val="007C89"/>
                  <w:sz w:val="24"/>
                  <w:szCs w:val="24"/>
                </w:rPr>
                <w:t>Campaign Resource Centre</w:t>
              </w:r>
            </w:hyperlink>
            <w:r w:rsidRPr="00973300">
              <w:rPr>
                <w:rFonts w:ascii="Arial" w:eastAsia="Times New Roman" w:hAnsi="Arial" w:cs="Arial"/>
                <w:b w:val="0"/>
                <w:bCs/>
                <w:color w:val="202020"/>
                <w:sz w:val="24"/>
                <w:szCs w:val="24"/>
              </w:rPr>
              <w:t>.</w:t>
            </w:r>
          </w:p>
          <w:p w14:paraId="4F5013B9" w14:textId="77777777" w:rsidR="00046EA6" w:rsidRDefault="00046EA6" w:rsidP="00675978">
            <w:pPr>
              <w:pStyle w:val="Heading2"/>
              <w:ind w:left="462"/>
              <w:outlineLvl w:val="1"/>
              <w:rPr>
                <w:rFonts w:ascii="Arial" w:hAnsi="Arial" w:cs="Arial"/>
                <w:bCs/>
                <w:sz w:val="21"/>
                <w:szCs w:val="21"/>
              </w:rPr>
            </w:pPr>
          </w:p>
          <w:p w14:paraId="106CC58F" w14:textId="77777777" w:rsidR="00046EA6" w:rsidRDefault="00046EA6" w:rsidP="00675978">
            <w:pPr>
              <w:pStyle w:val="Heading2"/>
              <w:ind w:left="462"/>
              <w:outlineLvl w:val="1"/>
              <w:rPr>
                <w:rFonts w:ascii="Arial" w:hAnsi="Arial" w:cs="Arial"/>
                <w:bCs/>
                <w:sz w:val="21"/>
                <w:szCs w:val="21"/>
              </w:rPr>
            </w:pPr>
          </w:p>
          <w:p w14:paraId="36E75E42" w14:textId="77777777" w:rsidR="00046EA6" w:rsidRDefault="00046EA6" w:rsidP="00675978">
            <w:pPr>
              <w:pStyle w:val="Heading2"/>
              <w:ind w:left="462"/>
              <w:outlineLvl w:val="1"/>
              <w:rPr>
                <w:rFonts w:ascii="Arial" w:hAnsi="Arial" w:cs="Arial"/>
                <w:bCs/>
                <w:sz w:val="21"/>
                <w:szCs w:val="21"/>
              </w:rPr>
            </w:pPr>
          </w:p>
          <w:p w14:paraId="61ADED89" w14:textId="77777777" w:rsidR="00046EA6" w:rsidRDefault="00046EA6" w:rsidP="00675978">
            <w:pPr>
              <w:pStyle w:val="Heading2"/>
              <w:ind w:left="462"/>
              <w:outlineLvl w:val="1"/>
              <w:rPr>
                <w:rFonts w:ascii="Arial" w:hAnsi="Arial" w:cs="Arial"/>
                <w:bCs/>
                <w:sz w:val="21"/>
                <w:szCs w:val="21"/>
              </w:rPr>
            </w:pPr>
          </w:p>
          <w:p w14:paraId="57FE9B29" w14:textId="060B139B" w:rsidR="00046EA6" w:rsidRPr="00DD29A9" w:rsidRDefault="00F1609B" w:rsidP="00675978">
            <w:pPr>
              <w:pStyle w:val="Heading2"/>
              <w:ind w:left="462"/>
              <w:outlineLvl w:val="1"/>
              <w:rPr>
                <w:rFonts w:ascii="Arial" w:eastAsia="Times New Roman" w:hAnsi="Arial" w:cs="Arial"/>
                <w:b w:val="0"/>
                <w:bCs/>
                <w:color w:val="auto"/>
                <w:sz w:val="24"/>
                <w:szCs w:val="24"/>
              </w:rPr>
            </w:pPr>
            <w:bookmarkStart w:id="39" w:name="_Hlk47099525"/>
            <w:r w:rsidRPr="00DD29A9">
              <w:rPr>
                <w:rFonts w:ascii="Arial" w:eastAsia="Times New Roman" w:hAnsi="Arial" w:cs="Arial"/>
                <w:color w:val="auto"/>
                <w:sz w:val="24"/>
                <w:szCs w:val="24"/>
              </w:rPr>
              <w:t xml:space="preserve">Yorkshire &amp; Humber Knowledge and Library Services update </w:t>
            </w:r>
          </w:p>
          <w:bookmarkEnd w:id="39"/>
          <w:p w14:paraId="71FBD741" w14:textId="77777777" w:rsidR="00DD29A9" w:rsidRPr="00DD29A9" w:rsidRDefault="00DD29A9" w:rsidP="00675978">
            <w:pPr>
              <w:pStyle w:val="Heading2"/>
              <w:ind w:left="462"/>
              <w:outlineLvl w:val="1"/>
              <w:rPr>
                <w:rFonts w:ascii="Arial" w:eastAsia="Times New Roman" w:hAnsi="Arial" w:cs="Arial"/>
                <w:b w:val="0"/>
                <w:bCs/>
                <w:color w:val="auto"/>
                <w:sz w:val="24"/>
                <w:szCs w:val="24"/>
              </w:rPr>
            </w:pPr>
          </w:p>
          <w:p w14:paraId="1354CFB1" w14:textId="46DFF17E" w:rsidR="00EA5EFE" w:rsidRPr="00DD29A9" w:rsidRDefault="00F1609B" w:rsidP="00675978">
            <w:pPr>
              <w:pStyle w:val="Default"/>
              <w:ind w:left="462"/>
              <w:rPr>
                <w:rStyle w:val="Hyperlink"/>
                <w:color w:val="auto"/>
                <w:sz w:val="22"/>
                <w:szCs w:val="22"/>
              </w:rPr>
            </w:pPr>
            <w:r w:rsidRPr="00DD29A9">
              <w:rPr>
                <w:rFonts w:eastAsia="Times New Roman"/>
                <w:b w:val="0"/>
                <w:bCs w:val="0"/>
                <w:color w:val="auto"/>
              </w:rPr>
              <w:t>Please see the latest update from the Knowledge and Library Service attached below</w:t>
            </w:r>
            <w:r w:rsidR="00EA5EFE" w:rsidRPr="00DD29A9">
              <w:rPr>
                <w:rFonts w:eastAsia="Times New Roman"/>
                <w:b w:val="0"/>
                <w:bCs w:val="0"/>
                <w:color w:val="auto"/>
              </w:rPr>
              <w:t xml:space="preserve">, which includes information on; finding the evidence: coronavirus, current awareness, research on the move, evidence briefings, </w:t>
            </w:r>
            <w:hyperlink r:id="rId113" w:history="1">
              <w:r w:rsidR="00EA5EFE" w:rsidRPr="00DD29A9">
                <w:rPr>
                  <w:rFonts w:eastAsia="Times New Roman"/>
                  <w:b w:val="0"/>
                  <w:bCs w:val="0"/>
                  <w:color w:val="auto"/>
                </w:rPr>
                <w:t>LAPH Discovery Service</w:t>
              </w:r>
            </w:hyperlink>
            <w:r w:rsidR="00EA5EFE" w:rsidRPr="00DD29A9">
              <w:rPr>
                <w:rFonts w:eastAsia="Times New Roman"/>
                <w:b w:val="0"/>
                <w:bCs w:val="0"/>
                <w:color w:val="auto"/>
              </w:rPr>
              <w:t xml:space="preserve">, </w:t>
            </w:r>
            <w:hyperlink r:id="rId114" w:history="1">
              <w:r w:rsidR="00EA5EFE" w:rsidRPr="00DD29A9">
                <w:rPr>
                  <w:rFonts w:eastAsia="Times New Roman"/>
                  <w:b w:val="0"/>
                  <w:bCs w:val="0"/>
                  <w:color w:val="auto"/>
                </w:rPr>
                <w:t>alternative resources for your own evidence gathering</w:t>
              </w:r>
            </w:hyperlink>
            <w:r w:rsidR="00EA5EFE" w:rsidRPr="00DD29A9">
              <w:rPr>
                <w:rFonts w:eastAsia="Times New Roman"/>
                <w:b w:val="0"/>
                <w:bCs w:val="0"/>
                <w:color w:val="auto"/>
              </w:rPr>
              <w:t xml:space="preserve"> and practice examples. </w:t>
            </w:r>
          </w:p>
          <w:p w14:paraId="0880EE58" w14:textId="2FF55A5C" w:rsidR="00EA5EFE" w:rsidRDefault="00EA5EFE" w:rsidP="00675978">
            <w:pPr>
              <w:pStyle w:val="Default"/>
              <w:ind w:left="462"/>
              <w:rPr>
                <w:rStyle w:val="Hyperlink"/>
                <w:sz w:val="22"/>
                <w:szCs w:val="22"/>
              </w:rPr>
            </w:pPr>
          </w:p>
          <w:p w14:paraId="72319EE3" w14:textId="37D4A11B" w:rsidR="00046EA6" w:rsidRDefault="00F1609B" w:rsidP="00675978">
            <w:pPr>
              <w:pStyle w:val="Heading2"/>
              <w:ind w:left="462"/>
              <w:outlineLvl w:val="1"/>
              <w:rPr>
                <w:b w:val="0"/>
                <w:bCs/>
              </w:rPr>
            </w:pPr>
            <w:r>
              <w:rPr>
                <w:b w:val="0"/>
                <w:bCs/>
              </w:rPr>
              <w:object w:dxaOrig="1520" w:dyaOrig="988" w14:anchorId="482A1F80">
                <v:shape id="_x0000_i1027" type="#_x0000_t75" style="width:75.6pt;height:49.2pt" o:ole="">
                  <v:imagedata r:id="rId115" o:title=""/>
                </v:shape>
                <o:OLEObject Type="Embed" ProgID="Word.Document.12" ShapeID="_x0000_i1027" DrawAspect="Icon" ObjectID="_1658229467" r:id="rId116">
                  <o:FieldCodes>\s</o:FieldCodes>
                </o:OLEObject>
              </w:object>
            </w:r>
          </w:p>
          <w:p w14:paraId="73356365" w14:textId="62330AAE" w:rsidR="0069500F" w:rsidRDefault="0069500F" w:rsidP="00675978">
            <w:pPr>
              <w:pStyle w:val="Heading2"/>
              <w:ind w:left="462"/>
              <w:outlineLvl w:val="1"/>
              <w:rPr>
                <w:b w:val="0"/>
              </w:rPr>
            </w:pPr>
          </w:p>
          <w:p w14:paraId="5B2DB21D" w14:textId="77777777" w:rsidR="0069500F" w:rsidRDefault="0069500F" w:rsidP="0087328E">
            <w:pPr>
              <w:pStyle w:val="Heading2"/>
              <w:outlineLvl w:val="1"/>
              <w:rPr>
                <w:rFonts w:ascii="Arial" w:hAnsi="Arial" w:cs="Arial"/>
                <w:bCs/>
                <w:sz w:val="21"/>
                <w:szCs w:val="21"/>
              </w:rPr>
            </w:pPr>
          </w:p>
          <w:p w14:paraId="1EEFFC04" w14:textId="77777777" w:rsidR="00046EA6" w:rsidRDefault="00046EA6" w:rsidP="0087328E">
            <w:pPr>
              <w:pStyle w:val="Heading2"/>
              <w:outlineLvl w:val="1"/>
              <w:rPr>
                <w:rFonts w:ascii="Arial" w:hAnsi="Arial" w:cs="Arial"/>
                <w:bCs/>
                <w:sz w:val="21"/>
                <w:szCs w:val="21"/>
              </w:rPr>
            </w:pPr>
          </w:p>
          <w:p w14:paraId="618EFF62" w14:textId="77777777" w:rsidR="00EF4EF0" w:rsidRDefault="00EF4EF0" w:rsidP="00675978">
            <w:pPr>
              <w:spacing w:after="160"/>
              <w:ind w:left="462"/>
              <w:rPr>
                <w:rFonts w:ascii="Arial" w:hAnsi="Arial" w:cs="Arial"/>
                <w:b w:val="0"/>
                <w:bCs w:val="0"/>
                <w:color w:val="000000"/>
                <w:szCs w:val="24"/>
                <w:lang w:val="en-GB" w:eastAsia="en-GB"/>
              </w:rPr>
            </w:pPr>
            <w:bookmarkStart w:id="40" w:name="_Hlk47099532"/>
            <w:r w:rsidRPr="00EF4EF0">
              <w:rPr>
                <w:rFonts w:ascii="Arial" w:hAnsi="Arial" w:cs="Arial"/>
                <w:color w:val="000000"/>
                <w:szCs w:val="24"/>
                <w:lang w:val="en-GB" w:eastAsia="en-GB"/>
              </w:rPr>
              <w:t>Surveillance data: WICH tool</w:t>
            </w:r>
          </w:p>
          <w:bookmarkEnd w:id="40"/>
          <w:p w14:paraId="12AFD3B7" w14:textId="254EF80E" w:rsidR="00EF4EF0" w:rsidRPr="00EF4EF0" w:rsidRDefault="00EF4EF0" w:rsidP="00675978">
            <w:pPr>
              <w:spacing w:after="160"/>
              <w:ind w:left="462"/>
              <w:rPr>
                <w:rFonts w:ascii="Arial" w:hAnsi="Arial" w:cs="Arial"/>
                <w:b w:val="0"/>
                <w:bCs w:val="0"/>
                <w:color w:val="000000"/>
                <w:szCs w:val="24"/>
                <w:lang w:val="en-GB" w:eastAsia="en-GB"/>
              </w:rPr>
            </w:pPr>
            <w:r w:rsidRPr="00EF4EF0">
              <w:rPr>
                <w:rFonts w:ascii="Arial" w:hAnsi="Arial" w:cs="Arial"/>
                <w:b w:val="0"/>
                <w:bCs w:val="0"/>
                <w:color w:val="000000"/>
                <w:szCs w:val="24"/>
                <w:lang w:val="en-GB" w:eastAsia="en-GB"/>
              </w:rPr>
              <w:t xml:space="preserve">PHE has published the wider impacts of COVID-19 on </w:t>
            </w:r>
            <w:hyperlink r:id="rId117" w:tgtFrame="_blank" w:history="1">
              <w:r w:rsidRPr="00EF4EF0">
                <w:rPr>
                  <w:rStyle w:val="Hyperlink"/>
                  <w:rFonts w:ascii="Arial" w:hAnsi="Arial" w:cs="Arial"/>
                  <w:b w:val="0"/>
                  <w:bCs w:val="0"/>
                  <w:szCs w:val="24"/>
                  <w:lang w:val="en-GB" w:eastAsia="en-GB"/>
                </w:rPr>
                <w:t xml:space="preserve">health monitoring tool </w:t>
              </w:r>
            </w:hyperlink>
            <w:r w:rsidRPr="00EF4EF0">
              <w:rPr>
                <w:rFonts w:ascii="Arial" w:hAnsi="Arial" w:cs="Arial"/>
                <w:b w:val="0"/>
                <w:bCs w:val="0"/>
                <w:color w:val="000000"/>
                <w:szCs w:val="24"/>
                <w:lang w:val="en-GB" w:eastAsia="en-GB"/>
              </w:rPr>
              <w:t xml:space="preserve">(WICH), which is complementary to our surveillance data. The tool looks at how certain measures have changed since lockdown including wellbeing; smoking and drinking habits; physical activity; how people are spending their time and grocery purchasing behaviour. This will build up to include timely monitoring of many other health impacts over time. Importantly, the tool will also monitor the impact of COVID-19 on health inequalities and will provide demographic and regional breakdowns where possible. This tool will be added to </w:t>
            </w:r>
            <w:proofErr w:type="spellStart"/>
            <w:r w:rsidRPr="00EF4EF0">
              <w:rPr>
                <w:rFonts w:ascii="Arial" w:hAnsi="Arial" w:cs="Arial"/>
                <w:b w:val="0"/>
                <w:bCs w:val="0"/>
                <w:color w:val="000000"/>
                <w:szCs w:val="24"/>
                <w:lang w:val="en-GB" w:eastAsia="en-GB"/>
              </w:rPr>
              <w:t>over time</w:t>
            </w:r>
            <w:proofErr w:type="spellEnd"/>
            <w:r w:rsidRPr="00EF4EF0">
              <w:rPr>
                <w:rFonts w:ascii="Arial" w:hAnsi="Arial" w:cs="Arial"/>
                <w:b w:val="0"/>
                <w:bCs w:val="0"/>
                <w:color w:val="000000"/>
                <w:szCs w:val="24"/>
                <w:lang w:val="en-GB" w:eastAsia="en-GB"/>
              </w:rPr>
              <w:t xml:space="preserve"> to give us a clearer understanding of the indirect health impacts the COVID-19 pandemic has had.</w:t>
            </w:r>
          </w:p>
          <w:p w14:paraId="4CCC04D7" w14:textId="680DEC54" w:rsidR="0069500F" w:rsidRDefault="0069500F" w:rsidP="00675978">
            <w:pPr>
              <w:spacing w:before="240" w:after="160"/>
              <w:ind w:left="462"/>
              <w:rPr>
                <w:rFonts w:ascii="Arial" w:hAnsi="Arial" w:cs="Arial"/>
                <w:b w:val="0"/>
                <w:bCs w:val="0"/>
                <w:color w:val="363636"/>
                <w:szCs w:val="24"/>
                <w:lang w:eastAsia="en-GB"/>
              </w:rPr>
            </w:pPr>
          </w:p>
          <w:p w14:paraId="79303A70" w14:textId="4A3ED86B" w:rsidR="003B2386" w:rsidRDefault="003B2386" w:rsidP="00675978">
            <w:pPr>
              <w:spacing w:before="240" w:after="160"/>
              <w:ind w:left="462"/>
              <w:rPr>
                <w:rFonts w:ascii="Arial" w:hAnsi="Arial" w:cs="Arial"/>
                <w:b w:val="0"/>
                <w:bCs w:val="0"/>
                <w:color w:val="363636"/>
                <w:szCs w:val="24"/>
                <w:lang w:eastAsia="en-GB"/>
              </w:rPr>
            </w:pPr>
          </w:p>
          <w:p w14:paraId="680152EA" w14:textId="15D6D73E" w:rsidR="003B2386" w:rsidRDefault="003B2386" w:rsidP="00675978">
            <w:pPr>
              <w:spacing w:before="240" w:after="160"/>
              <w:ind w:left="462"/>
              <w:rPr>
                <w:rFonts w:ascii="Arial" w:hAnsi="Arial" w:cs="Arial"/>
                <w:b w:val="0"/>
                <w:bCs w:val="0"/>
                <w:color w:val="363636"/>
                <w:szCs w:val="24"/>
                <w:lang w:eastAsia="en-GB"/>
              </w:rPr>
            </w:pPr>
          </w:p>
          <w:p w14:paraId="6E0C1F24" w14:textId="62139C11" w:rsidR="003B2386" w:rsidRDefault="003B2386" w:rsidP="00675978">
            <w:pPr>
              <w:spacing w:before="240" w:after="160"/>
              <w:ind w:left="462"/>
              <w:rPr>
                <w:rFonts w:ascii="Arial" w:hAnsi="Arial" w:cs="Arial"/>
                <w:b w:val="0"/>
                <w:bCs w:val="0"/>
                <w:color w:val="363636"/>
                <w:szCs w:val="24"/>
                <w:lang w:eastAsia="en-GB"/>
              </w:rPr>
            </w:pPr>
          </w:p>
          <w:p w14:paraId="255718E9" w14:textId="1963693B" w:rsidR="003B2386" w:rsidRDefault="003B2386" w:rsidP="00675978">
            <w:pPr>
              <w:spacing w:before="240" w:after="160"/>
              <w:ind w:left="462"/>
              <w:rPr>
                <w:rFonts w:ascii="Arial" w:hAnsi="Arial" w:cs="Arial"/>
                <w:b w:val="0"/>
                <w:bCs w:val="0"/>
                <w:color w:val="363636"/>
                <w:szCs w:val="24"/>
                <w:lang w:eastAsia="en-GB"/>
              </w:rPr>
            </w:pPr>
          </w:p>
          <w:p w14:paraId="15C8B3F5" w14:textId="77777777" w:rsidR="003B2386" w:rsidRPr="0069500F" w:rsidRDefault="003B2386" w:rsidP="00675978">
            <w:pPr>
              <w:spacing w:before="240" w:after="160"/>
              <w:ind w:left="462"/>
              <w:rPr>
                <w:rFonts w:ascii="Arial" w:hAnsi="Arial" w:cs="Arial"/>
                <w:color w:val="363636"/>
                <w:szCs w:val="24"/>
                <w:lang w:eastAsia="en-GB"/>
              </w:rPr>
            </w:pPr>
          </w:p>
          <w:p w14:paraId="57C01CBE" w14:textId="4FAC8855" w:rsidR="0069500F" w:rsidRDefault="0069500F" w:rsidP="00675978">
            <w:pPr>
              <w:ind w:left="462"/>
              <w:rPr>
                <w:rFonts w:ascii="Arial" w:hAnsi="Arial" w:cs="Arial"/>
                <w:b w:val="0"/>
                <w:bCs w:val="0"/>
                <w:szCs w:val="24"/>
              </w:rPr>
            </w:pPr>
            <w:bookmarkStart w:id="41" w:name="_Hlk47099551"/>
            <w:r w:rsidRPr="0069500F">
              <w:rPr>
                <w:rFonts w:ascii="Arial" w:hAnsi="Arial" w:cs="Arial"/>
                <w:szCs w:val="24"/>
              </w:rPr>
              <w:t>Training in population health intelligence</w:t>
            </w:r>
          </w:p>
          <w:bookmarkEnd w:id="41"/>
          <w:p w14:paraId="28F705EA" w14:textId="77777777" w:rsidR="003B2386" w:rsidRPr="0069500F" w:rsidRDefault="003B2386" w:rsidP="00675978">
            <w:pPr>
              <w:ind w:left="462"/>
              <w:rPr>
                <w:rFonts w:ascii="Arial" w:hAnsi="Arial" w:cs="Arial"/>
                <w:b w:val="0"/>
                <w:bCs w:val="0"/>
                <w:szCs w:val="24"/>
              </w:rPr>
            </w:pPr>
          </w:p>
          <w:p w14:paraId="001B8A1B" w14:textId="77777777" w:rsidR="0069500F" w:rsidRPr="0069500F" w:rsidRDefault="0069500F" w:rsidP="00675978">
            <w:pPr>
              <w:ind w:left="462"/>
              <w:rPr>
                <w:rFonts w:ascii="Arial" w:hAnsi="Arial" w:cs="Arial"/>
                <w:b w:val="0"/>
                <w:bCs w:val="0"/>
                <w:szCs w:val="24"/>
              </w:rPr>
            </w:pPr>
            <w:r w:rsidRPr="0069500F">
              <w:rPr>
                <w:rFonts w:ascii="Arial" w:hAnsi="Arial" w:cs="Arial"/>
                <w:b w:val="0"/>
                <w:bCs w:val="0"/>
                <w:szCs w:val="24"/>
              </w:rPr>
              <w:t xml:space="preserve">Due to the impact of COVID-19, LKIS YH has suspended delivery of the face-to-face training courses in our </w:t>
            </w:r>
            <w:hyperlink r:id="rId118" w:history="1">
              <w:r w:rsidRPr="0069500F">
                <w:rPr>
                  <w:rStyle w:val="Hyperlink"/>
                  <w:rFonts w:ascii="Arial" w:hAnsi="Arial" w:cs="Arial"/>
                  <w:b w:val="0"/>
                  <w:bCs w:val="0"/>
                  <w:szCs w:val="24"/>
                </w:rPr>
                <w:t>training prospectus</w:t>
              </w:r>
            </w:hyperlink>
            <w:r w:rsidRPr="0069500F">
              <w:rPr>
                <w:rFonts w:ascii="Arial" w:hAnsi="Arial" w:cs="Arial"/>
                <w:b w:val="0"/>
                <w:bCs w:val="0"/>
                <w:szCs w:val="24"/>
              </w:rPr>
              <w:t xml:space="preserve"> - we are working hard behind the scenes to transfer some of our training offer online to enable us to continue to support local systems.</w:t>
            </w:r>
          </w:p>
          <w:p w14:paraId="3B8DE28F" w14:textId="77777777" w:rsidR="0069500F" w:rsidRPr="0069500F" w:rsidRDefault="0069500F" w:rsidP="00675978">
            <w:pPr>
              <w:ind w:left="462"/>
              <w:rPr>
                <w:rFonts w:ascii="Arial" w:hAnsi="Arial" w:cs="Arial"/>
                <w:b w:val="0"/>
                <w:bCs w:val="0"/>
                <w:szCs w:val="24"/>
              </w:rPr>
            </w:pPr>
          </w:p>
          <w:p w14:paraId="4D395CFE" w14:textId="77777777" w:rsidR="0069500F" w:rsidRPr="0069500F" w:rsidRDefault="0069500F" w:rsidP="00675978">
            <w:pPr>
              <w:ind w:left="462"/>
              <w:rPr>
                <w:rFonts w:ascii="Arial" w:hAnsi="Arial" w:cs="Arial"/>
                <w:b w:val="0"/>
                <w:bCs w:val="0"/>
                <w:szCs w:val="24"/>
              </w:rPr>
            </w:pPr>
            <w:r w:rsidRPr="0069500F">
              <w:rPr>
                <w:rFonts w:ascii="Arial" w:hAnsi="Arial" w:cs="Arial"/>
                <w:b w:val="0"/>
                <w:bCs w:val="0"/>
                <w:szCs w:val="24"/>
              </w:rPr>
              <w:t>Foundations of population health intelligence</w:t>
            </w:r>
          </w:p>
          <w:p w14:paraId="2CB16AB8" w14:textId="77777777" w:rsidR="0069500F" w:rsidRPr="0069500F" w:rsidRDefault="0069500F" w:rsidP="00675978">
            <w:pPr>
              <w:ind w:left="462"/>
              <w:rPr>
                <w:rFonts w:ascii="Arial" w:hAnsi="Arial" w:cs="Arial"/>
                <w:b w:val="0"/>
                <w:bCs w:val="0"/>
                <w:szCs w:val="24"/>
              </w:rPr>
            </w:pPr>
            <w:r w:rsidRPr="0069500F">
              <w:rPr>
                <w:rFonts w:ascii="Arial" w:hAnsi="Arial" w:cs="Arial"/>
                <w:b w:val="0"/>
                <w:bCs w:val="0"/>
                <w:szCs w:val="24"/>
              </w:rPr>
              <w:t xml:space="preserve">The e-learning modules: </w:t>
            </w:r>
          </w:p>
          <w:p w14:paraId="2D57E4A5" w14:textId="77777777" w:rsidR="0069500F" w:rsidRPr="0069500F" w:rsidRDefault="0069500F" w:rsidP="000F2DDB">
            <w:pPr>
              <w:pStyle w:val="ListParagraph"/>
              <w:numPr>
                <w:ilvl w:val="0"/>
                <w:numId w:val="3"/>
              </w:numPr>
              <w:ind w:left="462" w:firstLine="0"/>
              <w:rPr>
                <w:rFonts w:ascii="Arial" w:eastAsia="Times New Roman" w:hAnsi="Arial" w:cs="Arial"/>
                <w:b w:val="0"/>
                <w:bCs w:val="0"/>
                <w:i/>
                <w:iCs/>
                <w:szCs w:val="24"/>
              </w:rPr>
            </w:pPr>
            <w:r w:rsidRPr="0069500F">
              <w:rPr>
                <w:rFonts w:ascii="Arial" w:eastAsia="Times New Roman" w:hAnsi="Arial" w:cs="Arial"/>
                <w:b w:val="0"/>
                <w:bCs w:val="0"/>
                <w:i/>
                <w:iCs/>
                <w:szCs w:val="24"/>
              </w:rPr>
              <w:t xml:space="preserve">F1 Introduction to public health intelligence </w:t>
            </w:r>
          </w:p>
          <w:p w14:paraId="1FEB5294" w14:textId="77777777" w:rsidR="0069500F" w:rsidRPr="0069500F" w:rsidRDefault="0069500F" w:rsidP="000F2DDB">
            <w:pPr>
              <w:pStyle w:val="ListParagraph"/>
              <w:numPr>
                <w:ilvl w:val="0"/>
                <w:numId w:val="3"/>
              </w:numPr>
              <w:ind w:left="462" w:firstLine="0"/>
              <w:rPr>
                <w:rFonts w:ascii="Arial" w:eastAsia="Times New Roman" w:hAnsi="Arial" w:cs="Arial"/>
                <w:b w:val="0"/>
                <w:bCs w:val="0"/>
                <w:i/>
                <w:iCs/>
                <w:szCs w:val="24"/>
              </w:rPr>
            </w:pPr>
            <w:r w:rsidRPr="0069500F">
              <w:rPr>
                <w:rFonts w:ascii="Arial" w:eastAsia="Times New Roman" w:hAnsi="Arial" w:cs="Arial"/>
                <w:b w:val="0"/>
                <w:bCs w:val="0"/>
                <w:i/>
                <w:iCs/>
                <w:szCs w:val="24"/>
              </w:rPr>
              <w:t>F2 Understanding and measuring populations</w:t>
            </w:r>
          </w:p>
          <w:p w14:paraId="21CBB9EE" w14:textId="77777777" w:rsidR="0069500F" w:rsidRPr="0069500F" w:rsidRDefault="0069500F" w:rsidP="00675978">
            <w:pPr>
              <w:ind w:left="462"/>
              <w:rPr>
                <w:rFonts w:ascii="Arial" w:hAnsi="Arial" w:cs="Arial"/>
                <w:b w:val="0"/>
                <w:bCs w:val="0"/>
                <w:szCs w:val="24"/>
              </w:rPr>
            </w:pPr>
            <w:r w:rsidRPr="0069500F">
              <w:rPr>
                <w:rFonts w:ascii="Arial" w:hAnsi="Arial" w:cs="Arial"/>
                <w:b w:val="0"/>
                <w:bCs w:val="0"/>
                <w:szCs w:val="24"/>
              </w:rPr>
              <w:t xml:space="preserve">remain available on the </w:t>
            </w:r>
            <w:hyperlink r:id="rId119" w:history="1">
              <w:r w:rsidRPr="0069500F">
                <w:rPr>
                  <w:rStyle w:val="Hyperlink"/>
                  <w:rFonts w:ascii="Arial" w:hAnsi="Arial" w:cs="Arial"/>
                  <w:b w:val="0"/>
                  <w:bCs w:val="0"/>
                  <w:szCs w:val="24"/>
                </w:rPr>
                <w:t>Public Health Intelligence programme on e-</w:t>
              </w:r>
              <w:proofErr w:type="spellStart"/>
              <w:r w:rsidRPr="0069500F">
                <w:rPr>
                  <w:rStyle w:val="Hyperlink"/>
                  <w:rFonts w:ascii="Arial" w:hAnsi="Arial" w:cs="Arial"/>
                  <w:b w:val="0"/>
                  <w:bCs w:val="0"/>
                  <w:szCs w:val="24"/>
                </w:rPr>
                <w:t>LfH</w:t>
              </w:r>
              <w:proofErr w:type="spellEnd"/>
            </w:hyperlink>
            <w:r w:rsidRPr="0069500F">
              <w:rPr>
                <w:rFonts w:ascii="Arial" w:hAnsi="Arial" w:cs="Arial"/>
                <w:b w:val="0"/>
                <w:bCs w:val="0"/>
                <w:szCs w:val="24"/>
              </w:rPr>
              <w:t>.</w:t>
            </w:r>
          </w:p>
          <w:p w14:paraId="1FA8A1DA" w14:textId="77777777" w:rsidR="0069500F" w:rsidRPr="0069500F" w:rsidRDefault="0069500F" w:rsidP="00675978">
            <w:pPr>
              <w:ind w:left="462"/>
              <w:rPr>
                <w:rFonts w:ascii="Arial" w:hAnsi="Arial" w:cs="Arial"/>
                <w:b w:val="0"/>
                <w:bCs w:val="0"/>
                <w:color w:val="000000"/>
                <w:szCs w:val="24"/>
              </w:rPr>
            </w:pPr>
            <w:r w:rsidRPr="0069500F">
              <w:rPr>
                <w:rFonts w:ascii="Arial" w:hAnsi="Arial" w:cs="Arial"/>
                <w:b w:val="0"/>
                <w:bCs w:val="0"/>
                <w:color w:val="000000"/>
                <w:szCs w:val="24"/>
              </w:rPr>
              <w:t xml:space="preserve">We are working to transform </w:t>
            </w:r>
            <w:r w:rsidRPr="0069500F">
              <w:rPr>
                <w:rFonts w:ascii="Arial" w:hAnsi="Arial" w:cs="Arial"/>
                <w:b w:val="0"/>
                <w:bCs w:val="0"/>
                <w:i/>
                <w:iCs/>
                <w:color w:val="000000"/>
                <w:szCs w:val="24"/>
              </w:rPr>
              <w:t>F3 A foundation course in population health intelligence</w:t>
            </w:r>
            <w:r w:rsidRPr="0069500F">
              <w:rPr>
                <w:rFonts w:ascii="Arial" w:hAnsi="Arial" w:cs="Arial"/>
                <w:b w:val="0"/>
                <w:bCs w:val="0"/>
                <w:color w:val="000000"/>
                <w:szCs w:val="24"/>
              </w:rPr>
              <w:t xml:space="preserve"> from a one-day face-to-face course to a series of shorter online sessions. We aim to pilot this in Autumn 2020. </w:t>
            </w:r>
          </w:p>
          <w:p w14:paraId="2355D920" w14:textId="77777777" w:rsidR="0069500F" w:rsidRPr="0069500F" w:rsidRDefault="0069500F" w:rsidP="00675978">
            <w:pPr>
              <w:ind w:left="462"/>
              <w:rPr>
                <w:rFonts w:ascii="Arial" w:hAnsi="Arial" w:cs="Arial"/>
                <w:b w:val="0"/>
                <w:bCs w:val="0"/>
                <w:color w:val="auto"/>
                <w:szCs w:val="24"/>
              </w:rPr>
            </w:pPr>
          </w:p>
          <w:p w14:paraId="2F776B8E" w14:textId="77777777" w:rsidR="0069500F" w:rsidRPr="0069500F" w:rsidRDefault="0069500F" w:rsidP="00675978">
            <w:pPr>
              <w:ind w:left="462"/>
              <w:rPr>
                <w:rFonts w:ascii="Arial" w:hAnsi="Arial" w:cs="Arial"/>
                <w:b w:val="0"/>
                <w:bCs w:val="0"/>
                <w:szCs w:val="24"/>
              </w:rPr>
            </w:pPr>
            <w:r w:rsidRPr="0069500F">
              <w:rPr>
                <w:rFonts w:ascii="Arial" w:hAnsi="Arial" w:cs="Arial"/>
                <w:b w:val="0"/>
                <w:bCs w:val="0"/>
                <w:szCs w:val="24"/>
              </w:rPr>
              <w:t>Population health management</w:t>
            </w:r>
          </w:p>
          <w:p w14:paraId="1365F2A4" w14:textId="77777777" w:rsidR="0069500F" w:rsidRPr="0069500F" w:rsidRDefault="0069500F" w:rsidP="00675978">
            <w:pPr>
              <w:ind w:left="462"/>
              <w:rPr>
                <w:rFonts w:ascii="Arial" w:hAnsi="Arial" w:cs="Arial"/>
                <w:b w:val="0"/>
                <w:bCs w:val="0"/>
                <w:szCs w:val="24"/>
              </w:rPr>
            </w:pPr>
            <w:r w:rsidRPr="0069500F">
              <w:rPr>
                <w:rFonts w:ascii="Arial" w:hAnsi="Arial" w:cs="Arial"/>
                <w:b w:val="0"/>
                <w:bCs w:val="0"/>
                <w:szCs w:val="24"/>
              </w:rPr>
              <w:t xml:space="preserve">Three new e-learning modules on population health management have recently been published (June 2020) representing the first components of a </w:t>
            </w:r>
            <w:hyperlink r:id="rId120" w:history="1">
              <w:r w:rsidRPr="0069500F">
                <w:rPr>
                  <w:rStyle w:val="Hyperlink"/>
                  <w:rFonts w:ascii="Arial" w:hAnsi="Arial" w:cs="Arial"/>
                  <w:b w:val="0"/>
                  <w:bCs w:val="0"/>
                  <w:szCs w:val="24"/>
                </w:rPr>
                <w:t>Population Health Management programme on e-</w:t>
              </w:r>
              <w:proofErr w:type="spellStart"/>
              <w:r w:rsidRPr="0069500F">
                <w:rPr>
                  <w:rStyle w:val="Hyperlink"/>
                  <w:rFonts w:ascii="Arial" w:hAnsi="Arial" w:cs="Arial"/>
                  <w:b w:val="0"/>
                  <w:bCs w:val="0"/>
                  <w:szCs w:val="24"/>
                </w:rPr>
                <w:t>LfH</w:t>
              </w:r>
              <w:proofErr w:type="spellEnd"/>
            </w:hyperlink>
            <w:r w:rsidRPr="0069500F">
              <w:rPr>
                <w:rFonts w:ascii="Arial" w:hAnsi="Arial" w:cs="Arial"/>
                <w:b w:val="0"/>
                <w:bCs w:val="0"/>
                <w:szCs w:val="24"/>
              </w:rPr>
              <w:t xml:space="preserve">. These have been developed by LKIS in partnership with NHS England and NHS Improvement and cover: </w:t>
            </w:r>
          </w:p>
          <w:p w14:paraId="491A3F11" w14:textId="77777777" w:rsidR="0069500F" w:rsidRPr="0069500F" w:rsidRDefault="0069500F" w:rsidP="000F2DDB">
            <w:pPr>
              <w:numPr>
                <w:ilvl w:val="0"/>
                <w:numId w:val="4"/>
              </w:numPr>
              <w:ind w:left="462" w:firstLine="0"/>
              <w:rPr>
                <w:rFonts w:ascii="Arial" w:eastAsia="Times New Roman" w:hAnsi="Arial" w:cs="Arial"/>
                <w:b w:val="0"/>
                <w:bCs w:val="0"/>
                <w:szCs w:val="24"/>
              </w:rPr>
            </w:pPr>
            <w:r w:rsidRPr="0069500F">
              <w:rPr>
                <w:rFonts w:ascii="Arial" w:eastAsia="Times New Roman" w:hAnsi="Arial" w:cs="Arial"/>
                <w:b w:val="0"/>
                <w:bCs w:val="0"/>
                <w:szCs w:val="24"/>
              </w:rPr>
              <w:t>Introduction to population health management</w:t>
            </w:r>
          </w:p>
          <w:p w14:paraId="0EF23F94" w14:textId="77777777" w:rsidR="0069500F" w:rsidRPr="0069500F" w:rsidRDefault="0069500F" w:rsidP="000F2DDB">
            <w:pPr>
              <w:numPr>
                <w:ilvl w:val="0"/>
                <w:numId w:val="4"/>
              </w:numPr>
              <w:ind w:left="462" w:firstLine="0"/>
              <w:rPr>
                <w:rFonts w:ascii="Arial" w:eastAsia="Times New Roman" w:hAnsi="Arial" w:cs="Arial"/>
                <w:b w:val="0"/>
                <w:bCs w:val="0"/>
                <w:szCs w:val="24"/>
              </w:rPr>
            </w:pPr>
            <w:r w:rsidRPr="0069500F">
              <w:rPr>
                <w:rFonts w:ascii="Arial" w:eastAsia="Times New Roman" w:hAnsi="Arial" w:cs="Arial"/>
                <w:b w:val="0"/>
                <w:bCs w:val="0"/>
                <w:szCs w:val="24"/>
              </w:rPr>
              <w:t>Assessing needs</w:t>
            </w:r>
          </w:p>
          <w:p w14:paraId="7E7DC06B" w14:textId="77777777" w:rsidR="0069500F" w:rsidRPr="0069500F" w:rsidRDefault="0069500F" w:rsidP="000F2DDB">
            <w:pPr>
              <w:pStyle w:val="ListParagraph"/>
              <w:numPr>
                <w:ilvl w:val="0"/>
                <w:numId w:val="4"/>
              </w:numPr>
              <w:ind w:left="462" w:firstLine="0"/>
              <w:rPr>
                <w:rFonts w:ascii="Arial" w:eastAsia="Times New Roman" w:hAnsi="Arial" w:cs="Arial"/>
                <w:b w:val="0"/>
                <w:bCs w:val="0"/>
                <w:szCs w:val="24"/>
              </w:rPr>
            </w:pPr>
            <w:r w:rsidRPr="0069500F">
              <w:rPr>
                <w:rFonts w:ascii="Arial" w:eastAsia="Times New Roman" w:hAnsi="Arial" w:cs="Arial"/>
                <w:b w:val="0"/>
                <w:bCs w:val="0"/>
                <w:szCs w:val="24"/>
              </w:rPr>
              <w:t>A practical introduction to population segmentation</w:t>
            </w:r>
          </w:p>
          <w:p w14:paraId="394BB6CB" w14:textId="77777777" w:rsidR="0069500F" w:rsidRPr="0069500F" w:rsidRDefault="0069500F" w:rsidP="00675978">
            <w:pPr>
              <w:ind w:left="462"/>
              <w:rPr>
                <w:rFonts w:ascii="Arial" w:hAnsi="Arial" w:cs="Arial"/>
                <w:b w:val="0"/>
                <w:bCs w:val="0"/>
                <w:szCs w:val="24"/>
              </w:rPr>
            </w:pPr>
          </w:p>
          <w:p w14:paraId="28B04F35" w14:textId="77777777" w:rsidR="0069500F" w:rsidRPr="0069500F" w:rsidRDefault="0069500F" w:rsidP="00675978">
            <w:pPr>
              <w:ind w:left="462"/>
              <w:rPr>
                <w:rFonts w:ascii="Arial" w:hAnsi="Arial" w:cs="Arial"/>
                <w:b w:val="0"/>
                <w:bCs w:val="0"/>
                <w:szCs w:val="24"/>
              </w:rPr>
            </w:pPr>
            <w:r w:rsidRPr="0069500F">
              <w:rPr>
                <w:rFonts w:ascii="Arial" w:hAnsi="Arial" w:cs="Arial"/>
                <w:b w:val="0"/>
                <w:bCs w:val="0"/>
                <w:szCs w:val="24"/>
              </w:rPr>
              <w:t>Specialist courses &amp; PHE population health intelligence tools</w:t>
            </w:r>
          </w:p>
          <w:p w14:paraId="0EDB6658" w14:textId="3B662BCD" w:rsidR="0069500F" w:rsidRDefault="0069500F" w:rsidP="00675978">
            <w:pPr>
              <w:ind w:left="462"/>
              <w:rPr>
                <w:rFonts w:ascii="Arial" w:hAnsi="Arial" w:cs="Arial"/>
                <w:szCs w:val="24"/>
              </w:rPr>
            </w:pPr>
            <w:r w:rsidRPr="0069500F">
              <w:rPr>
                <w:rFonts w:ascii="Arial" w:hAnsi="Arial" w:cs="Arial"/>
                <w:b w:val="0"/>
                <w:bCs w:val="0"/>
                <w:i/>
                <w:iCs/>
                <w:szCs w:val="24"/>
              </w:rPr>
              <w:t>S1 Health economics and prioritisation in public health</w:t>
            </w:r>
            <w:r w:rsidRPr="0069500F">
              <w:rPr>
                <w:rFonts w:ascii="Arial" w:hAnsi="Arial" w:cs="Arial"/>
                <w:b w:val="0"/>
                <w:bCs w:val="0"/>
                <w:szCs w:val="24"/>
              </w:rPr>
              <w:t xml:space="preserve"> is available as two e-learning modules </w:t>
            </w:r>
            <w:hyperlink r:id="rId121" w:history="1">
              <w:r w:rsidRPr="0069500F">
                <w:rPr>
                  <w:rStyle w:val="Hyperlink"/>
                  <w:rFonts w:ascii="Arial" w:hAnsi="Arial" w:cs="Arial"/>
                  <w:b w:val="0"/>
                  <w:bCs w:val="0"/>
                  <w:szCs w:val="24"/>
                </w:rPr>
                <w:t>on e-</w:t>
              </w:r>
              <w:proofErr w:type="spellStart"/>
              <w:r w:rsidRPr="0069500F">
                <w:rPr>
                  <w:rStyle w:val="Hyperlink"/>
                  <w:rFonts w:ascii="Arial" w:hAnsi="Arial" w:cs="Arial"/>
                  <w:b w:val="0"/>
                  <w:bCs w:val="0"/>
                  <w:szCs w:val="24"/>
                </w:rPr>
                <w:t>LfH</w:t>
              </w:r>
              <w:proofErr w:type="spellEnd"/>
            </w:hyperlink>
            <w:r w:rsidRPr="0069500F">
              <w:rPr>
                <w:rFonts w:ascii="Arial" w:hAnsi="Arial" w:cs="Arial"/>
                <w:b w:val="0"/>
                <w:bCs w:val="0"/>
                <w:szCs w:val="24"/>
              </w:rPr>
              <w:t>.</w:t>
            </w:r>
          </w:p>
          <w:p w14:paraId="59AB2087" w14:textId="77777777" w:rsidR="00675978" w:rsidRPr="0069500F" w:rsidRDefault="00675978" w:rsidP="00675978">
            <w:pPr>
              <w:ind w:left="462"/>
              <w:rPr>
                <w:rFonts w:ascii="Arial" w:hAnsi="Arial" w:cs="Arial"/>
                <w:b w:val="0"/>
                <w:bCs w:val="0"/>
                <w:szCs w:val="24"/>
              </w:rPr>
            </w:pPr>
          </w:p>
          <w:p w14:paraId="11F1F964" w14:textId="77777777" w:rsidR="0069500F" w:rsidRPr="0069500F" w:rsidRDefault="0069500F" w:rsidP="00675978">
            <w:pPr>
              <w:ind w:firstLine="462"/>
              <w:rPr>
                <w:rFonts w:ascii="Arial" w:hAnsi="Arial" w:cs="Arial"/>
                <w:b w:val="0"/>
                <w:bCs w:val="0"/>
                <w:szCs w:val="24"/>
              </w:rPr>
            </w:pPr>
            <w:r w:rsidRPr="0069500F">
              <w:rPr>
                <w:rFonts w:ascii="Arial" w:hAnsi="Arial" w:cs="Arial"/>
                <w:b w:val="0"/>
                <w:bCs w:val="0"/>
                <w:szCs w:val="24"/>
              </w:rPr>
              <w:t xml:space="preserve">In the absence of face-to-face training, you may find these online resources useful: </w:t>
            </w:r>
          </w:p>
          <w:p w14:paraId="0AF92662" w14:textId="77777777" w:rsidR="0069500F" w:rsidRPr="0069500F" w:rsidRDefault="0069500F" w:rsidP="0069500F">
            <w:pPr>
              <w:rPr>
                <w:rFonts w:ascii="Arial" w:hAnsi="Arial" w:cs="Arial"/>
                <w:b w:val="0"/>
                <w:bCs w:val="0"/>
                <w:szCs w:val="24"/>
              </w:rPr>
            </w:pPr>
          </w:p>
          <w:p w14:paraId="6A601310" w14:textId="77777777" w:rsidR="0069500F" w:rsidRDefault="0069500F" w:rsidP="0069500F">
            <w:pPr>
              <w:rPr>
                <w:rFonts w:ascii="Calibri" w:hAnsi="Calibri" w:cs="Calibri"/>
                <w:color w:val="auto"/>
                <w:sz w:val="22"/>
                <w:szCs w:val="22"/>
              </w:rPr>
            </w:pPr>
          </w:p>
          <w:tbl>
            <w:tblPr>
              <w:tblW w:w="9178" w:type="dxa"/>
              <w:tblInd w:w="767" w:type="dxa"/>
              <w:shd w:val="clear" w:color="auto" w:fill="F5F5F5"/>
              <w:tblCellMar>
                <w:left w:w="0" w:type="dxa"/>
                <w:right w:w="0" w:type="dxa"/>
              </w:tblCellMar>
              <w:tblLook w:val="04A0" w:firstRow="1" w:lastRow="0" w:firstColumn="1" w:lastColumn="0" w:noHBand="0" w:noVBand="1"/>
            </w:tblPr>
            <w:tblGrid>
              <w:gridCol w:w="2223"/>
              <w:gridCol w:w="1484"/>
              <w:gridCol w:w="5471"/>
            </w:tblGrid>
            <w:tr w:rsidR="00675978" w14:paraId="1B56DEFB" w14:textId="77777777" w:rsidTr="00675978">
              <w:trPr>
                <w:trHeight w:val="416"/>
              </w:trPr>
              <w:tc>
                <w:tcPr>
                  <w:tcW w:w="2223" w:type="dxa"/>
                  <w:tcBorders>
                    <w:top w:val="single" w:sz="8" w:space="0" w:color="auto"/>
                    <w:left w:val="single" w:sz="8" w:space="0" w:color="auto"/>
                    <w:bottom w:val="single" w:sz="8" w:space="0" w:color="auto"/>
                    <w:right w:val="single" w:sz="8" w:space="0" w:color="auto"/>
                  </w:tcBorders>
                  <w:shd w:val="clear" w:color="auto" w:fill="F5F5F5"/>
                  <w:vAlign w:val="center"/>
                  <w:hideMark/>
                </w:tcPr>
                <w:p w14:paraId="41A0ED6E"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Course</w:t>
                  </w:r>
                </w:p>
              </w:tc>
              <w:tc>
                <w:tcPr>
                  <w:tcW w:w="1484" w:type="dxa"/>
                  <w:tcBorders>
                    <w:top w:val="single" w:sz="8" w:space="0" w:color="auto"/>
                    <w:left w:val="nil"/>
                    <w:bottom w:val="single" w:sz="8" w:space="0" w:color="auto"/>
                    <w:right w:val="single" w:sz="8" w:space="0" w:color="auto"/>
                  </w:tcBorders>
                  <w:shd w:val="clear" w:color="auto" w:fill="F5F5F5"/>
                  <w:vAlign w:val="center"/>
                  <w:hideMark/>
                </w:tcPr>
                <w:p w14:paraId="55C179AA"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Resource type</w:t>
                  </w:r>
                </w:p>
              </w:tc>
              <w:tc>
                <w:tcPr>
                  <w:tcW w:w="5471" w:type="dxa"/>
                  <w:tcBorders>
                    <w:top w:val="single" w:sz="8" w:space="0" w:color="auto"/>
                    <w:left w:val="nil"/>
                    <w:bottom w:val="single" w:sz="8" w:space="0" w:color="auto"/>
                    <w:right w:val="single" w:sz="8" w:space="0" w:color="auto"/>
                  </w:tcBorders>
                  <w:shd w:val="clear" w:color="auto" w:fill="F5F5F5"/>
                  <w:vAlign w:val="center"/>
                  <w:hideMark/>
                </w:tcPr>
                <w:p w14:paraId="7A654D64"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Content</w:t>
                  </w:r>
                </w:p>
              </w:tc>
            </w:tr>
            <w:tr w:rsidR="00675978" w14:paraId="3D2EFB98" w14:textId="77777777" w:rsidTr="00675978">
              <w:trPr>
                <w:trHeight w:val="804"/>
              </w:trPr>
              <w:tc>
                <w:tcPr>
                  <w:tcW w:w="2223" w:type="dxa"/>
                  <w:vMerge w:val="restart"/>
                  <w:tcBorders>
                    <w:top w:val="nil"/>
                    <w:left w:val="single" w:sz="8" w:space="0" w:color="auto"/>
                    <w:bottom w:val="single" w:sz="8" w:space="0" w:color="auto"/>
                    <w:right w:val="single" w:sz="8" w:space="0" w:color="auto"/>
                  </w:tcBorders>
                  <w:shd w:val="clear" w:color="auto" w:fill="F5F5F5"/>
                  <w:vAlign w:val="center"/>
                  <w:hideMark/>
                </w:tcPr>
                <w:p w14:paraId="6EB4FB27"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S2 Critical appraisal skills</w:t>
                  </w:r>
                </w:p>
              </w:tc>
              <w:tc>
                <w:tcPr>
                  <w:tcW w:w="1484" w:type="dxa"/>
                  <w:tcBorders>
                    <w:top w:val="nil"/>
                    <w:left w:val="nil"/>
                    <w:bottom w:val="single" w:sz="8" w:space="0" w:color="auto"/>
                    <w:right w:val="single" w:sz="8" w:space="0" w:color="auto"/>
                  </w:tcBorders>
                  <w:shd w:val="clear" w:color="auto" w:fill="F5F5F5"/>
                  <w:vAlign w:val="center"/>
                  <w:hideMark/>
                </w:tcPr>
                <w:p w14:paraId="3013FB4F" w14:textId="77777777" w:rsidR="00675978" w:rsidRDefault="00F5121B" w:rsidP="00675978">
                  <w:pPr>
                    <w:spacing w:after="150"/>
                    <w:rPr>
                      <w:rFonts w:ascii="Arial" w:hAnsi="Arial" w:cs="Arial"/>
                      <w:color w:val="454545"/>
                      <w:szCs w:val="24"/>
                      <w:lang w:eastAsia="en-GB"/>
                    </w:rPr>
                  </w:pPr>
                  <w:hyperlink r:id="rId122" w:history="1">
                    <w:r w:rsidR="00675978">
                      <w:rPr>
                        <w:rStyle w:val="Hyperlink"/>
                        <w:rFonts w:ascii="Arial" w:hAnsi="Arial" w:cs="Arial"/>
                        <w:color w:val="116BAB"/>
                        <w:szCs w:val="24"/>
                        <w:lang w:eastAsia="en-GB"/>
                      </w:rPr>
                      <w:t>Videos</w:t>
                    </w:r>
                  </w:hyperlink>
                </w:p>
              </w:tc>
              <w:tc>
                <w:tcPr>
                  <w:tcW w:w="5471" w:type="dxa"/>
                  <w:tcBorders>
                    <w:top w:val="nil"/>
                    <w:left w:val="nil"/>
                    <w:bottom w:val="single" w:sz="8" w:space="0" w:color="auto"/>
                    <w:right w:val="single" w:sz="8" w:space="0" w:color="auto"/>
                  </w:tcBorders>
                  <w:shd w:val="clear" w:color="auto" w:fill="F5F5F5"/>
                  <w:vAlign w:val="center"/>
                  <w:hideMark/>
                </w:tcPr>
                <w:p w14:paraId="099CCE29" w14:textId="77777777" w:rsidR="00675978" w:rsidRDefault="00675978" w:rsidP="000F2DDB">
                  <w:pPr>
                    <w:numPr>
                      <w:ilvl w:val="0"/>
                      <w:numId w:val="7"/>
                    </w:numPr>
                    <w:spacing w:before="100" w:beforeAutospacing="1" w:after="100" w:afterAutospacing="1" w:line="240" w:lineRule="auto"/>
                    <w:rPr>
                      <w:rFonts w:ascii="Arial" w:eastAsia="Times New Roman" w:hAnsi="Arial" w:cs="Arial"/>
                      <w:color w:val="454545"/>
                      <w:szCs w:val="24"/>
                      <w:lang w:eastAsia="en-GB"/>
                    </w:rPr>
                  </w:pPr>
                  <w:r>
                    <w:rPr>
                      <w:rFonts w:ascii="Arial" w:eastAsia="Times New Roman" w:hAnsi="Arial" w:cs="Arial"/>
                      <w:color w:val="454545"/>
                      <w:szCs w:val="24"/>
                      <w:lang w:eastAsia="en-GB"/>
                    </w:rPr>
                    <w:t> Formulating an answerable search question</w:t>
                  </w:r>
                </w:p>
                <w:p w14:paraId="5F9DA0CF" w14:textId="77777777" w:rsidR="00675978" w:rsidRDefault="00675978" w:rsidP="000F2DDB">
                  <w:pPr>
                    <w:numPr>
                      <w:ilvl w:val="0"/>
                      <w:numId w:val="7"/>
                    </w:numPr>
                    <w:spacing w:before="100" w:beforeAutospacing="1" w:after="100" w:afterAutospacing="1" w:line="240" w:lineRule="auto"/>
                    <w:rPr>
                      <w:rFonts w:ascii="Arial" w:eastAsia="Times New Roman" w:hAnsi="Arial" w:cs="Arial"/>
                      <w:color w:val="454545"/>
                      <w:szCs w:val="24"/>
                      <w:lang w:eastAsia="en-GB"/>
                    </w:rPr>
                  </w:pPr>
                  <w:r>
                    <w:rPr>
                      <w:rFonts w:ascii="Arial" w:eastAsia="Times New Roman" w:hAnsi="Arial" w:cs="Arial"/>
                      <w:color w:val="454545"/>
                      <w:szCs w:val="24"/>
                      <w:lang w:eastAsia="en-GB"/>
                    </w:rPr>
                    <w:t>Tips and tricks for search terms</w:t>
                  </w:r>
                </w:p>
              </w:tc>
            </w:tr>
            <w:tr w:rsidR="00675978" w14:paraId="21A8D8E4" w14:textId="77777777" w:rsidTr="00675978">
              <w:trPr>
                <w:trHeight w:val="689"/>
              </w:trPr>
              <w:tc>
                <w:tcPr>
                  <w:tcW w:w="0" w:type="auto"/>
                  <w:vMerge/>
                  <w:tcBorders>
                    <w:top w:val="nil"/>
                    <w:left w:val="single" w:sz="8" w:space="0" w:color="auto"/>
                    <w:bottom w:val="single" w:sz="8" w:space="0" w:color="auto"/>
                    <w:right w:val="single" w:sz="8" w:space="0" w:color="auto"/>
                  </w:tcBorders>
                  <w:shd w:val="clear" w:color="auto" w:fill="F5F5F5"/>
                  <w:vAlign w:val="center"/>
                  <w:hideMark/>
                </w:tcPr>
                <w:p w14:paraId="4E76BA41" w14:textId="77777777" w:rsidR="00675978" w:rsidRDefault="00675978" w:rsidP="00675978">
                  <w:pPr>
                    <w:rPr>
                      <w:rFonts w:ascii="Arial" w:hAnsi="Arial" w:cs="Arial"/>
                      <w:color w:val="454545"/>
                      <w:szCs w:val="24"/>
                      <w:lang w:eastAsia="en-GB"/>
                    </w:rPr>
                  </w:pPr>
                </w:p>
              </w:tc>
              <w:tc>
                <w:tcPr>
                  <w:tcW w:w="1484" w:type="dxa"/>
                  <w:tcBorders>
                    <w:top w:val="nil"/>
                    <w:left w:val="nil"/>
                    <w:bottom w:val="single" w:sz="8" w:space="0" w:color="auto"/>
                    <w:right w:val="single" w:sz="8" w:space="0" w:color="auto"/>
                  </w:tcBorders>
                  <w:shd w:val="clear" w:color="auto" w:fill="F5F5F5"/>
                  <w:vAlign w:val="center"/>
                  <w:hideMark/>
                </w:tcPr>
                <w:p w14:paraId="3BD426C1" w14:textId="77777777" w:rsidR="00675978" w:rsidRDefault="00F5121B" w:rsidP="00675978">
                  <w:pPr>
                    <w:spacing w:after="150"/>
                    <w:rPr>
                      <w:rFonts w:ascii="Arial" w:hAnsi="Arial" w:cs="Arial"/>
                      <w:color w:val="454545"/>
                      <w:szCs w:val="24"/>
                      <w:lang w:eastAsia="en-GB"/>
                    </w:rPr>
                  </w:pPr>
                  <w:hyperlink r:id="rId123" w:history="1">
                    <w:r w:rsidR="00675978">
                      <w:rPr>
                        <w:rStyle w:val="Hyperlink"/>
                        <w:rFonts w:ascii="Arial" w:hAnsi="Arial" w:cs="Arial"/>
                        <w:color w:val="116BAB"/>
                        <w:szCs w:val="24"/>
                        <w:lang w:eastAsia="en-GB"/>
                      </w:rPr>
                      <w:t>E-learning modules</w:t>
                    </w:r>
                  </w:hyperlink>
                </w:p>
              </w:tc>
              <w:tc>
                <w:tcPr>
                  <w:tcW w:w="5471" w:type="dxa"/>
                  <w:tcBorders>
                    <w:top w:val="nil"/>
                    <w:left w:val="nil"/>
                    <w:bottom w:val="single" w:sz="8" w:space="0" w:color="auto"/>
                    <w:right w:val="single" w:sz="8" w:space="0" w:color="auto"/>
                  </w:tcBorders>
                  <w:shd w:val="clear" w:color="auto" w:fill="F5F5F5"/>
                  <w:vAlign w:val="center"/>
                  <w:hideMark/>
                </w:tcPr>
                <w:p w14:paraId="54DF9D78"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 xml:space="preserve">Literature </w:t>
                  </w:r>
                  <w:proofErr w:type="gramStart"/>
                  <w:r>
                    <w:rPr>
                      <w:rFonts w:ascii="Arial" w:hAnsi="Arial" w:cs="Arial"/>
                      <w:color w:val="454545"/>
                      <w:szCs w:val="24"/>
                      <w:lang w:eastAsia="en-GB"/>
                    </w:rPr>
                    <w:t>searching:</w:t>
                  </w:r>
                  <w:proofErr w:type="gramEnd"/>
                  <w:r>
                    <w:rPr>
                      <w:rFonts w:ascii="Arial" w:hAnsi="Arial" w:cs="Arial"/>
                      <w:color w:val="454545"/>
                      <w:szCs w:val="24"/>
                      <w:lang w:eastAsia="en-GB"/>
                    </w:rPr>
                    <w:t xml:space="preserve"> building the foundations, developing the skills, applying the skills</w:t>
                  </w:r>
                </w:p>
              </w:tc>
            </w:tr>
            <w:tr w:rsidR="00675978" w14:paraId="0F924F04" w14:textId="77777777" w:rsidTr="00675978">
              <w:trPr>
                <w:trHeight w:val="402"/>
              </w:trPr>
              <w:tc>
                <w:tcPr>
                  <w:tcW w:w="2223" w:type="dxa"/>
                  <w:tcBorders>
                    <w:top w:val="nil"/>
                    <w:left w:val="single" w:sz="8" w:space="0" w:color="auto"/>
                    <w:bottom w:val="single" w:sz="8" w:space="0" w:color="auto"/>
                    <w:right w:val="single" w:sz="8" w:space="0" w:color="auto"/>
                  </w:tcBorders>
                  <w:shd w:val="clear" w:color="auto" w:fill="F5F5F5"/>
                  <w:vAlign w:val="center"/>
                  <w:hideMark/>
                </w:tcPr>
                <w:p w14:paraId="65956390"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T1 Public Health profiles</w:t>
                  </w:r>
                </w:p>
              </w:tc>
              <w:tc>
                <w:tcPr>
                  <w:tcW w:w="1484" w:type="dxa"/>
                  <w:tcBorders>
                    <w:top w:val="nil"/>
                    <w:left w:val="nil"/>
                    <w:bottom w:val="single" w:sz="8" w:space="0" w:color="auto"/>
                    <w:right w:val="single" w:sz="8" w:space="0" w:color="auto"/>
                  </w:tcBorders>
                  <w:shd w:val="clear" w:color="auto" w:fill="F5F5F5"/>
                  <w:vAlign w:val="center"/>
                  <w:hideMark/>
                </w:tcPr>
                <w:p w14:paraId="2F19891E" w14:textId="77777777" w:rsidR="00675978" w:rsidRDefault="00F5121B" w:rsidP="00675978">
                  <w:pPr>
                    <w:spacing w:after="150"/>
                    <w:rPr>
                      <w:rFonts w:ascii="Arial" w:hAnsi="Arial" w:cs="Arial"/>
                      <w:color w:val="454545"/>
                      <w:szCs w:val="24"/>
                      <w:lang w:eastAsia="en-GB"/>
                    </w:rPr>
                  </w:pPr>
                  <w:hyperlink r:id="rId124" w:history="1">
                    <w:r w:rsidR="00675978">
                      <w:rPr>
                        <w:rStyle w:val="Hyperlink"/>
                        <w:rFonts w:ascii="Arial" w:hAnsi="Arial" w:cs="Arial"/>
                        <w:color w:val="116BAB"/>
                        <w:szCs w:val="24"/>
                        <w:lang w:eastAsia="en-GB"/>
                      </w:rPr>
                      <w:t>Video</w:t>
                    </w:r>
                  </w:hyperlink>
                </w:p>
              </w:tc>
              <w:tc>
                <w:tcPr>
                  <w:tcW w:w="5471" w:type="dxa"/>
                  <w:tcBorders>
                    <w:top w:val="nil"/>
                    <w:left w:val="nil"/>
                    <w:bottom w:val="single" w:sz="8" w:space="0" w:color="auto"/>
                    <w:right w:val="single" w:sz="8" w:space="0" w:color="auto"/>
                  </w:tcBorders>
                  <w:shd w:val="clear" w:color="auto" w:fill="F5F5F5"/>
                  <w:vAlign w:val="center"/>
                  <w:hideMark/>
                </w:tcPr>
                <w:p w14:paraId="01AE1CC4"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An introduction to the PHE Fingertips tool</w:t>
                  </w:r>
                </w:p>
              </w:tc>
            </w:tr>
            <w:tr w:rsidR="00675978" w14:paraId="0E1F9F5F" w14:textId="77777777" w:rsidTr="00675978">
              <w:trPr>
                <w:trHeight w:val="416"/>
              </w:trPr>
              <w:tc>
                <w:tcPr>
                  <w:tcW w:w="2223" w:type="dxa"/>
                  <w:tcBorders>
                    <w:top w:val="nil"/>
                    <w:left w:val="single" w:sz="8" w:space="0" w:color="auto"/>
                    <w:bottom w:val="single" w:sz="8" w:space="0" w:color="auto"/>
                    <w:right w:val="single" w:sz="8" w:space="0" w:color="auto"/>
                  </w:tcBorders>
                  <w:shd w:val="clear" w:color="auto" w:fill="F5F5F5"/>
                  <w:vAlign w:val="center"/>
                  <w:hideMark/>
                </w:tcPr>
                <w:p w14:paraId="7AEE0EB0"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 </w:t>
                  </w:r>
                </w:p>
              </w:tc>
              <w:tc>
                <w:tcPr>
                  <w:tcW w:w="1484" w:type="dxa"/>
                  <w:tcBorders>
                    <w:top w:val="nil"/>
                    <w:left w:val="nil"/>
                    <w:bottom w:val="single" w:sz="8" w:space="0" w:color="auto"/>
                    <w:right w:val="single" w:sz="8" w:space="0" w:color="auto"/>
                  </w:tcBorders>
                  <w:shd w:val="clear" w:color="auto" w:fill="F5F5F5"/>
                  <w:vAlign w:val="center"/>
                  <w:hideMark/>
                </w:tcPr>
                <w:p w14:paraId="19B67CA9" w14:textId="77777777" w:rsidR="00675978" w:rsidRDefault="00F5121B" w:rsidP="00675978">
                  <w:pPr>
                    <w:spacing w:after="150"/>
                    <w:rPr>
                      <w:rFonts w:ascii="Arial" w:hAnsi="Arial" w:cs="Arial"/>
                      <w:color w:val="454545"/>
                      <w:szCs w:val="24"/>
                      <w:lang w:eastAsia="en-GB"/>
                    </w:rPr>
                  </w:pPr>
                  <w:hyperlink r:id="rId125" w:history="1">
                    <w:r w:rsidR="00675978">
                      <w:rPr>
                        <w:rStyle w:val="Hyperlink"/>
                        <w:rFonts w:ascii="Arial" w:hAnsi="Arial" w:cs="Arial"/>
                        <w:color w:val="116BAB"/>
                        <w:szCs w:val="24"/>
                        <w:lang w:eastAsia="en-GB"/>
                      </w:rPr>
                      <w:t>Video</w:t>
                    </w:r>
                  </w:hyperlink>
                </w:p>
              </w:tc>
              <w:tc>
                <w:tcPr>
                  <w:tcW w:w="5471" w:type="dxa"/>
                  <w:tcBorders>
                    <w:top w:val="nil"/>
                    <w:left w:val="nil"/>
                    <w:bottom w:val="single" w:sz="8" w:space="0" w:color="auto"/>
                    <w:right w:val="single" w:sz="8" w:space="0" w:color="auto"/>
                  </w:tcBorders>
                  <w:shd w:val="clear" w:color="auto" w:fill="F5F5F5"/>
                  <w:vAlign w:val="center"/>
                  <w:hideMark/>
                </w:tcPr>
                <w:p w14:paraId="08D929A7"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An introduction to the PHOF</w:t>
                  </w:r>
                </w:p>
              </w:tc>
            </w:tr>
            <w:tr w:rsidR="00675978" w14:paraId="642FA503" w14:textId="77777777" w:rsidTr="00675978">
              <w:trPr>
                <w:trHeight w:val="416"/>
              </w:trPr>
              <w:tc>
                <w:tcPr>
                  <w:tcW w:w="2223" w:type="dxa"/>
                  <w:tcBorders>
                    <w:top w:val="nil"/>
                    <w:left w:val="single" w:sz="8" w:space="0" w:color="auto"/>
                    <w:bottom w:val="single" w:sz="8" w:space="0" w:color="auto"/>
                    <w:right w:val="single" w:sz="8" w:space="0" w:color="auto"/>
                  </w:tcBorders>
                  <w:shd w:val="clear" w:color="auto" w:fill="F5F5F5"/>
                  <w:vAlign w:val="center"/>
                  <w:hideMark/>
                </w:tcPr>
                <w:p w14:paraId="6E31BFB9"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T2 SHAPE Place</w:t>
                  </w:r>
                </w:p>
              </w:tc>
              <w:tc>
                <w:tcPr>
                  <w:tcW w:w="1484" w:type="dxa"/>
                  <w:tcBorders>
                    <w:top w:val="nil"/>
                    <w:left w:val="nil"/>
                    <w:bottom w:val="single" w:sz="8" w:space="0" w:color="auto"/>
                    <w:right w:val="single" w:sz="8" w:space="0" w:color="auto"/>
                  </w:tcBorders>
                  <w:shd w:val="clear" w:color="auto" w:fill="F5F5F5"/>
                  <w:vAlign w:val="center"/>
                  <w:hideMark/>
                </w:tcPr>
                <w:p w14:paraId="05950F9A" w14:textId="77777777" w:rsidR="00675978" w:rsidRDefault="00F5121B" w:rsidP="00675978">
                  <w:pPr>
                    <w:spacing w:after="150"/>
                    <w:rPr>
                      <w:rFonts w:ascii="Arial" w:hAnsi="Arial" w:cs="Arial"/>
                      <w:color w:val="454545"/>
                      <w:szCs w:val="24"/>
                      <w:lang w:eastAsia="en-GB"/>
                    </w:rPr>
                  </w:pPr>
                  <w:hyperlink r:id="rId126" w:history="1">
                    <w:r w:rsidR="00675978">
                      <w:rPr>
                        <w:rStyle w:val="Hyperlink"/>
                        <w:rFonts w:ascii="Arial" w:hAnsi="Arial" w:cs="Arial"/>
                        <w:color w:val="116BAB"/>
                        <w:szCs w:val="24"/>
                        <w:lang w:eastAsia="en-GB"/>
                      </w:rPr>
                      <w:t>Video</w:t>
                    </w:r>
                  </w:hyperlink>
                </w:p>
              </w:tc>
              <w:tc>
                <w:tcPr>
                  <w:tcW w:w="5471" w:type="dxa"/>
                  <w:tcBorders>
                    <w:top w:val="nil"/>
                    <w:left w:val="nil"/>
                    <w:bottom w:val="single" w:sz="8" w:space="0" w:color="auto"/>
                    <w:right w:val="single" w:sz="8" w:space="0" w:color="auto"/>
                  </w:tcBorders>
                  <w:shd w:val="clear" w:color="auto" w:fill="F5F5F5"/>
                  <w:vAlign w:val="center"/>
                  <w:hideMark/>
                </w:tcPr>
                <w:p w14:paraId="42842FEE"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 xml:space="preserve">Introduction to GP primary care data and how to </w:t>
                  </w:r>
                  <w:proofErr w:type="spellStart"/>
                  <w:r>
                    <w:rPr>
                      <w:rFonts w:ascii="Arial" w:hAnsi="Arial" w:cs="Arial"/>
                      <w:color w:val="454545"/>
                      <w:szCs w:val="24"/>
                      <w:lang w:eastAsia="en-GB"/>
                    </w:rPr>
                    <w:t>visualise</w:t>
                  </w:r>
                  <w:proofErr w:type="spellEnd"/>
                  <w:r>
                    <w:rPr>
                      <w:rFonts w:ascii="Arial" w:hAnsi="Arial" w:cs="Arial"/>
                      <w:color w:val="454545"/>
                      <w:szCs w:val="24"/>
                      <w:lang w:eastAsia="en-GB"/>
                    </w:rPr>
                    <w:t xml:space="preserve"> a PCN</w:t>
                  </w:r>
                </w:p>
              </w:tc>
            </w:tr>
            <w:tr w:rsidR="00675978" w14:paraId="1628C417" w14:textId="77777777" w:rsidTr="00675978">
              <w:trPr>
                <w:trHeight w:val="416"/>
              </w:trPr>
              <w:tc>
                <w:tcPr>
                  <w:tcW w:w="2223" w:type="dxa"/>
                  <w:tcBorders>
                    <w:top w:val="nil"/>
                    <w:left w:val="single" w:sz="8" w:space="0" w:color="auto"/>
                    <w:bottom w:val="single" w:sz="8" w:space="0" w:color="auto"/>
                    <w:right w:val="single" w:sz="8" w:space="0" w:color="auto"/>
                  </w:tcBorders>
                  <w:shd w:val="clear" w:color="auto" w:fill="F5F5F5"/>
                  <w:vAlign w:val="center"/>
                  <w:hideMark/>
                </w:tcPr>
                <w:p w14:paraId="12DA3EFB"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lastRenderedPageBreak/>
                    <w:t>T3 Global Burden of Disease</w:t>
                  </w:r>
                </w:p>
              </w:tc>
              <w:tc>
                <w:tcPr>
                  <w:tcW w:w="1484" w:type="dxa"/>
                  <w:tcBorders>
                    <w:top w:val="nil"/>
                    <w:left w:val="nil"/>
                    <w:bottom w:val="single" w:sz="8" w:space="0" w:color="auto"/>
                    <w:right w:val="single" w:sz="8" w:space="0" w:color="auto"/>
                  </w:tcBorders>
                  <w:shd w:val="clear" w:color="auto" w:fill="F5F5F5"/>
                  <w:vAlign w:val="center"/>
                  <w:hideMark/>
                </w:tcPr>
                <w:p w14:paraId="59AEE352" w14:textId="77777777" w:rsidR="00675978" w:rsidRDefault="00F5121B" w:rsidP="00675978">
                  <w:pPr>
                    <w:spacing w:after="150"/>
                    <w:rPr>
                      <w:rFonts w:ascii="Arial" w:hAnsi="Arial" w:cs="Arial"/>
                      <w:color w:val="454545"/>
                      <w:szCs w:val="24"/>
                      <w:lang w:eastAsia="en-GB"/>
                    </w:rPr>
                  </w:pPr>
                  <w:hyperlink r:id="rId127" w:history="1">
                    <w:r w:rsidR="00675978">
                      <w:rPr>
                        <w:rStyle w:val="Hyperlink"/>
                        <w:rFonts w:ascii="Arial" w:hAnsi="Arial" w:cs="Arial"/>
                        <w:color w:val="116BAB"/>
                        <w:szCs w:val="24"/>
                        <w:lang w:eastAsia="en-GB"/>
                      </w:rPr>
                      <w:t>Video</w:t>
                    </w:r>
                  </w:hyperlink>
                </w:p>
              </w:tc>
              <w:tc>
                <w:tcPr>
                  <w:tcW w:w="5471" w:type="dxa"/>
                  <w:tcBorders>
                    <w:top w:val="nil"/>
                    <w:left w:val="nil"/>
                    <w:bottom w:val="single" w:sz="8" w:space="0" w:color="auto"/>
                    <w:right w:val="single" w:sz="8" w:space="0" w:color="auto"/>
                  </w:tcBorders>
                  <w:shd w:val="clear" w:color="auto" w:fill="F5F5F5"/>
                  <w:vAlign w:val="center"/>
                  <w:hideMark/>
                </w:tcPr>
                <w:p w14:paraId="2553AD36"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Global burden of disease: What is it? How to access the results</w:t>
                  </w:r>
                </w:p>
              </w:tc>
            </w:tr>
            <w:tr w:rsidR="00675978" w14:paraId="2D9FED15" w14:textId="77777777" w:rsidTr="00675978">
              <w:trPr>
                <w:trHeight w:val="2038"/>
              </w:trPr>
              <w:tc>
                <w:tcPr>
                  <w:tcW w:w="2223" w:type="dxa"/>
                  <w:tcBorders>
                    <w:top w:val="nil"/>
                    <w:left w:val="single" w:sz="8" w:space="0" w:color="auto"/>
                    <w:bottom w:val="single" w:sz="8" w:space="0" w:color="auto"/>
                    <w:right w:val="single" w:sz="8" w:space="0" w:color="auto"/>
                  </w:tcBorders>
                  <w:shd w:val="clear" w:color="auto" w:fill="F5F5F5"/>
                  <w:vAlign w:val="center"/>
                  <w:hideMark/>
                </w:tcPr>
                <w:p w14:paraId="34F7672B"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T6 Health economics tools</w:t>
                  </w:r>
                </w:p>
              </w:tc>
              <w:tc>
                <w:tcPr>
                  <w:tcW w:w="1484" w:type="dxa"/>
                  <w:tcBorders>
                    <w:top w:val="nil"/>
                    <w:left w:val="nil"/>
                    <w:bottom w:val="single" w:sz="8" w:space="0" w:color="auto"/>
                    <w:right w:val="single" w:sz="8" w:space="0" w:color="auto"/>
                  </w:tcBorders>
                  <w:shd w:val="clear" w:color="auto" w:fill="F5F5F5"/>
                  <w:vAlign w:val="center"/>
                  <w:hideMark/>
                </w:tcPr>
                <w:p w14:paraId="123DBB09" w14:textId="77777777" w:rsidR="00675978" w:rsidRDefault="00675978" w:rsidP="00675978">
                  <w:pPr>
                    <w:spacing w:after="150"/>
                    <w:rPr>
                      <w:rFonts w:ascii="Arial" w:hAnsi="Arial" w:cs="Arial"/>
                      <w:color w:val="454545"/>
                      <w:szCs w:val="24"/>
                      <w:lang w:eastAsia="en-GB"/>
                    </w:rPr>
                  </w:pPr>
                  <w:r>
                    <w:rPr>
                      <w:rFonts w:ascii="Arial" w:hAnsi="Arial" w:cs="Arial"/>
                      <w:color w:val="454545"/>
                      <w:szCs w:val="24"/>
                      <w:lang w:eastAsia="en-GB"/>
                    </w:rPr>
                    <w:t>Videos</w:t>
                  </w:r>
                </w:p>
              </w:tc>
              <w:tc>
                <w:tcPr>
                  <w:tcW w:w="5471" w:type="dxa"/>
                  <w:tcBorders>
                    <w:top w:val="nil"/>
                    <w:left w:val="nil"/>
                    <w:bottom w:val="single" w:sz="8" w:space="0" w:color="auto"/>
                    <w:right w:val="single" w:sz="8" w:space="0" w:color="auto"/>
                  </w:tcBorders>
                  <w:shd w:val="clear" w:color="auto" w:fill="F5F5F5"/>
                  <w:vAlign w:val="center"/>
                  <w:hideMark/>
                </w:tcPr>
                <w:p w14:paraId="653CF6A6" w14:textId="77777777" w:rsidR="00675978" w:rsidRDefault="00F5121B" w:rsidP="00675978">
                  <w:pPr>
                    <w:spacing w:after="150"/>
                    <w:rPr>
                      <w:rFonts w:ascii="Arial" w:hAnsi="Arial" w:cs="Arial"/>
                      <w:color w:val="454545"/>
                      <w:szCs w:val="24"/>
                      <w:lang w:eastAsia="en-GB"/>
                    </w:rPr>
                  </w:pPr>
                  <w:hyperlink r:id="rId128" w:history="1">
                    <w:r w:rsidR="00675978">
                      <w:rPr>
                        <w:rStyle w:val="Hyperlink"/>
                        <w:rFonts w:ascii="Arial" w:hAnsi="Arial" w:cs="Arial"/>
                        <w:color w:val="116BAB"/>
                        <w:szCs w:val="24"/>
                        <w:lang w:eastAsia="en-GB"/>
                      </w:rPr>
                      <w:t>Air pollution</w:t>
                    </w:r>
                  </w:hyperlink>
                </w:p>
                <w:p w14:paraId="6ECF28DA" w14:textId="77777777" w:rsidR="00675978" w:rsidRDefault="00F5121B" w:rsidP="00675978">
                  <w:pPr>
                    <w:spacing w:after="150"/>
                    <w:rPr>
                      <w:rFonts w:ascii="Arial" w:hAnsi="Arial" w:cs="Arial"/>
                      <w:color w:val="454545"/>
                      <w:szCs w:val="24"/>
                      <w:lang w:eastAsia="en-GB"/>
                    </w:rPr>
                  </w:pPr>
                  <w:hyperlink r:id="rId129" w:history="1">
                    <w:r w:rsidR="00675978">
                      <w:rPr>
                        <w:rStyle w:val="Hyperlink"/>
                        <w:rFonts w:ascii="Arial" w:hAnsi="Arial" w:cs="Arial"/>
                        <w:color w:val="116BAB"/>
                        <w:szCs w:val="24"/>
                        <w:lang w:eastAsia="en-GB"/>
                      </w:rPr>
                      <w:t>Best start in life</w:t>
                    </w:r>
                  </w:hyperlink>
                </w:p>
                <w:p w14:paraId="1C5F1847" w14:textId="77777777" w:rsidR="00675978" w:rsidRDefault="00F5121B" w:rsidP="00675978">
                  <w:pPr>
                    <w:spacing w:after="150"/>
                    <w:rPr>
                      <w:rFonts w:ascii="Arial" w:hAnsi="Arial" w:cs="Arial"/>
                      <w:color w:val="454545"/>
                      <w:szCs w:val="24"/>
                      <w:lang w:eastAsia="en-GB"/>
                    </w:rPr>
                  </w:pPr>
                  <w:hyperlink r:id="rId130" w:history="1">
                    <w:r w:rsidR="00675978">
                      <w:rPr>
                        <w:rStyle w:val="Hyperlink"/>
                        <w:rFonts w:ascii="Arial" w:hAnsi="Arial" w:cs="Arial"/>
                        <w:color w:val="116BAB"/>
                        <w:szCs w:val="24"/>
                        <w:lang w:eastAsia="en-GB"/>
                      </w:rPr>
                      <w:t>Cardiovascular disease</w:t>
                    </w:r>
                  </w:hyperlink>
                </w:p>
                <w:p w14:paraId="0733109F" w14:textId="77777777" w:rsidR="00675978" w:rsidRDefault="00F5121B" w:rsidP="00675978">
                  <w:pPr>
                    <w:spacing w:after="150"/>
                    <w:rPr>
                      <w:rFonts w:ascii="Arial" w:hAnsi="Arial" w:cs="Arial"/>
                      <w:color w:val="454545"/>
                      <w:szCs w:val="24"/>
                      <w:lang w:eastAsia="en-GB"/>
                    </w:rPr>
                  </w:pPr>
                  <w:hyperlink r:id="rId131" w:history="1">
                    <w:r w:rsidR="00675978">
                      <w:rPr>
                        <w:rStyle w:val="Hyperlink"/>
                        <w:rFonts w:ascii="Arial" w:hAnsi="Arial" w:cs="Arial"/>
                        <w:color w:val="116BAB"/>
                        <w:szCs w:val="24"/>
                        <w:lang w:eastAsia="en-GB"/>
                      </w:rPr>
                      <w:t>Falls prevention</w:t>
                    </w:r>
                  </w:hyperlink>
                </w:p>
                <w:p w14:paraId="4D115969" w14:textId="77777777" w:rsidR="00675978" w:rsidRDefault="00F5121B" w:rsidP="00675978">
                  <w:pPr>
                    <w:spacing w:after="150"/>
                    <w:rPr>
                      <w:rFonts w:ascii="Arial" w:hAnsi="Arial" w:cs="Arial"/>
                      <w:color w:val="454545"/>
                      <w:szCs w:val="24"/>
                      <w:lang w:eastAsia="en-GB"/>
                    </w:rPr>
                  </w:pPr>
                  <w:hyperlink r:id="rId132" w:history="1">
                    <w:r w:rsidR="00675978">
                      <w:rPr>
                        <w:rStyle w:val="Hyperlink"/>
                        <w:rFonts w:ascii="Arial" w:hAnsi="Arial" w:cs="Arial"/>
                        <w:szCs w:val="24"/>
                        <w:lang w:eastAsia="en-GB"/>
                      </w:rPr>
                      <w:t>Sexual &amp; reproductive health</w:t>
                    </w:r>
                  </w:hyperlink>
                </w:p>
              </w:tc>
            </w:tr>
          </w:tbl>
          <w:p w14:paraId="42DA115B" w14:textId="03869ECF" w:rsidR="00046EA6" w:rsidRDefault="00046EA6" w:rsidP="0087328E">
            <w:pPr>
              <w:pStyle w:val="Heading2"/>
              <w:outlineLvl w:val="1"/>
              <w:rPr>
                <w:rFonts w:ascii="Arial" w:hAnsi="Arial" w:cs="Arial"/>
                <w:b w:val="0"/>
                <w:sz w:val="21"/>
                <w:szCs w:val="21"/>
              </w:rPr>
            </w:pPr>
          </w:p>
          <w:p w14:paraId="6B103B33" w14:textId="77777777" w:rsidR="00EF4EF0" w:rsidRPr="00EF4EF0" w:rsidRDefault="00EF4EF0" w:rsidP="00EF4EF0">
            <w:pPr>
              <w:spacing w:before="45" w:after="60"/>
              <w:ind w:left="450"/>
              <w:outlineLvl w:val="2"/>
              <w:rPr>
                <w:rFonts w:ascii="Arial" w:eastAsia="Times New Roman" w:hAnsi="Arial" w:cs="Arial"/>
                <w:color w:val="auto"/>
                <w:szCs w:val="24"/>
                <w:lang w:val="en-GB" w:eastAsia="en-GB"/>
              </w:rPr>
            </w:pPr>
            <w:r w:rsidRPr="00EF4EF0">
              <w:rPr>
                <w:rFonts w:ascii="Arial" w:eastAsia="Times New Roman" w:hAnsi="Arial" w:cs="Arial"/>
                <w:color w:val="000000"/>
                <w:szCs w:val="24"/>
                <w:lang w:val="en-GB" w:eastAsia="en-GB"/>
              </w:rPr>
              <w:t>Update to the Public Health Outcomes Framework and other PHE Official Statistics Profiles</w:t>
            </w:r>
          </w:p>
          <w:p w14:paraId="68BC06EA" w14:textId="3517B23C" w:rsidR="00EF4EF0" w:rsidRPr="00EF4EF0" w:rsidRDefault="00EF4EF0" w:rsidP="00EF4EF0">
            <w:pPr>
              <w:spacing w:before="100" w:after="240"/>
              <w:ind w:left="450"/>
              <w:rPr>
                <w:rFonts w:ascii="Arial" w:eastAsia="Calibri" w:hAnsi="Arial" w:cs="Arial"/>
                <w:b w:val="0"/>
                <w:bCs w:val="0"/>
                <w:color w:val="232323"/>
                <w:szCs w:val="24"/>
                <w:lang w:val="en-GB" w:eastAsia="en-GB"/>
              </w:rPr>
            </w:pPr>
            <w:r w:rsidRPr="00EF4EF0">
              <w:rPr>
                <w:rFonts w:ascii="Arial" w:eastAsia="Calibri" w:hAnsi="Arial" w:cs="Arial"/>
                <w:b w:val="0"/>
                <w:bCs w:val="0"/>
                <w:color w:val="auto"/>
                <w:szCs w:val="24"/>
                <w:lang w:val="en-GB" w:eastAsia="en-GB"/>
              </w:rPr>
              <w:t>In line with the </w:t>
            </w:r>
            <w:hyperlink r:id="rId133" w:tgtFrame="_blank" w:history="1">
              <w:r w:rsidRPr="00EF4EF0">
                <w:rPr>
                  <w:rFonts w:ascii="Arial" w:eastAsia="Calibri" w:hAnsi="Arial" w:cs="Arial"/>
                  <w:b w:val="0"/>
                  <w:bCs w:val="0"/>
                  <w:color w:val="1D5782"/>
                  <w:szCs w:val="24"/>
                  <w:u w:val="single"/>
                  <w:lang w:val="en-GB" w:eastAsia="en-GB"/>
                </w:rPr>
                <w:t>Official Statistics release cycle</w:t>
              </w:r>
            </w:hyperlink>
            <w:r w:rsidRPr="00EF4EF0">
              <w:rPr>
                <w:rFonts w:ascii="Arial" w:eastAsia="Calibri" w:hAnsi="Arial" w:cs="Arial"/>
                <w:b w:val="0"/>
                <w:bCs w:val="0"/>
                <w:color w:val="232323"/>
                <w:szCs w:val="24"/>
                <w:lang w:val="en-GB" w:eastAsia="en-GB"/>
              </w:rPr>
              <w:t xml:space="preserve">, </w:t>
            </w:r>
            <w:r w:rsidRPr="00EF4EF0">
              <w:rPr>
                <w:rFonts w:ascii="Arial" w:eastAsia="Calibri" w:hAnsi="Arial" w:cs="Arial"/>
                <w:b w:val="0"/>
                <w:bCs w:val="0"/>
                <w:color w:val="auto"/>
                <w:szCs w:val="24"/>
                <w:lang w:val="en-GB" w:eastAsia="en-GB"/>
              </w:rPr>
              <w:t>on 4 August 2020, PHE will publish an update to the</w:t>
            </w:r>
            <w:r w:rsidRPr="00EF4EF0">
              <w:rPr>
                <w:rFonts w:ascii="Arial" w:eastAsia="Calibri" w:hAnsi="Arial" w:cs="Arial"/>
                <w:b w:val="0"/>
                <w:bCs w:val="0"/>
                <w:color w:val="232323"/>
                <w:szCs w:val="24"/>
                <w:lang w:val="en-GB" w:eastAsia="en-GB"/>
              </w:rPr>
              <w:t> </w:t>
            </w:r>
            <w:hyperlink r:id="rId134" w:tgtFrame="_blank" w:history="1">
              <w:r w:rsidRPr="00EF4EF0">
                <w:rPr>
                  <w:rFonts w:ascii="Arial" w:eastAsia="Calibri" w:hAnsi="Arial" w:cs="Arial"/>
                  <w:b w:val="0"/>
                  <w:bCs w:val="0"/>
                  <w:color w:val="1D5782"/>
                  <w:szCs w:val="24"/>
                  <w:u w:val="single"/>
                  <w:lang w:val="en-GB" w:eastAsia="en-GB"/>
                </w:rPr>
                <w:t>Public Health Outcomes Framework (PHOF)</w:t>
              </w:r>
            </w:hyperlink>
            <w:r w:rsidRPr="00EF4EF0">
              <w:rPr>
                <w:rFonts w:ascii="Arial" w:eastAsia="Calibri" w:hAnsi="Arial" w:cs="Arial"/>
                <w:b w:val="0"/>
                <w:bCs w:val="0"/>
                <w:color w:val="auto"/>
                <w:szCs w:val="24"/>
                <w:lang w:val="en-GB" w:eastAsia="en-GB"/>
              </w:rPr>
              <w:t xml:space="preserve"> data tool. On the same day, the online </w:t>
            </w:r>
            <w:hyperlink r:id="rId135" w:history="1">
              <w:r w:rsidRPr="00EF4EF0">
                <w:rPr>
                  <w:rFonts w:ascii="Arial" w:eastAsia="Calibri" w:hAnsi="Arial" w:cs="Arial"/>
                  <w:b w:val="0"/>
                  <w:bCs w:val="0"/>
                  <w:color w:val="1D5782"/>
                  <w:szCs w:val="24"/>
                  <w:u w:val="single"/>
                  <w:lang w:val="en-GB" w:eastAsia="en-GB"/>
                </w:rPr>
                <w:t>Dementia profile</w:t>
              </w:r>
            </w:hyperlink>
            <w:r w:rsidRPr="00EF4EF0">
              <w:rPr>
                <w:rFonts w:ascii="Arial" w:eastAsia="Calibri" w:hAnsi="Arial" w:cs="Arial"/>
                <w:b w:val="0"/>
                <w:bCs w:val="0"/>
                <w:color w:val="232323"/>
                <w:szCs w:val="24"/>
                <w:lang w:val="en-GB" w:eastAsia="en-GB"/>
              </w:rPr>
              <w:t>, </w:t>
            </w:r>
            <w:r w:rsidRPr="00EF4EF0">
              <w:rPr>
                <w:rFonts w:ascii="Arial" w:eastAsia="Calibri" w:hAnsi="Arial" w:cs="Arial"/>
                <w:b w:val="0"/>
                <w:bCs w:val="0"/>
                <w:color w:val="auto"/>
                <w:szCs w:val="24"/>
                <w:lang w:val="en-GB" w:eastAsia="en-GB"/>
              </w:rPr>
              <w:t>will also be updated. Details of the indicators that will be updated for these profiles can be found at these pages:</w:t>
            </w:r>
          </w:p>
          <w:p w14:paraId="106234B9" w14:textId="77777777" w:rsidR="00EF4EF0" w:rsidRPr="00EF4EF0" w:rsidRDefault="00F5121B" w:rsidP="000F2DDB">
            <w:pPr>
              <w:numPr>
                <w:ilvl w:val="0"/>
                <w:numId w:val="6"/>
              </w:numPr>
              <w:spacing w:before="100" w:beforeAutospacing="1" w:after="100" w:afterAutospacing="1"/>
              <w:rPr>
                <w:rFonts w:ascii="Arial" w:eastAsia="Times New Roman" w:hAnsi="Arial" w:cs="Arial"/>
                <w:b w:val="0"/>
                <w:bCs w:val="0"/>
                <w:color w:val="232323"/>
                <w:szCs w:val="24"/>
                <w:lang w:val="en-GB" w:eastAsia="en-GB"/>
              </w:rPr>
            </w:pPr>
            <w:hyperlink r:id="rId136" w:tgtFrame="_blank" w:history="1">
              <w:r w:rsidR="00EF4EF0" w:rsidRPr="00EF4EF0">
                <w:rPr>
                  <w:rFonts w:ascii="Arial" w:eastAsia="Times New Roman" w:hAnsi="Arial" w:cs="Arial"/>
                  <w:b w:val="0"/>
                  <w:bCs w:val="0"/>
                  <w:color w:val="1D5782"/>
                  <w:szCs w:val="24"/>
                  <w:u w:val="single"/>
                  <w:lang w:val="en-GB" w:eastAsia="en-GB"/>
                </w:rPr>
                <w:t>Public Health Outcomes Framework</w:t>
              </w:r>
            </w:hyperlink>
          </w:p>
          <w:p w14:paraId="228D5E66" w14:textId="77777777" w:rsidR="00EF4EF0" w:rsidRPr="00EF4EF0" w:rsidRDefault="00F5121B" w:rsidP="000F2DDB">
            <w:pPr>
              <w:numPr>
                <w:ilvl w:val="0"/>
                <w:numId w:val="6"/>
              </w:numPr>
              <w:spacing w:before="100" w:beforeAutospacing="1" w:after="100" w:afterAutospacing="1"/>
              <w:rPr>
                <w:rFonts w:ascii="Arial" w:eastAsia="Times New Roman" w:hAnsi="Arial" w:cs="Arial"/>
                <w:b w:val="0"/>
                <w:bCs w:val="0"/>
                <w:color w:val="232323"/>
                <w:szCs w:val="24"/>
                <w:lang w:val="en-GB" w:eastAsia="en-GB"/>
              </w:rPr>
            </w:pPr>
            <w:hyperlink r:id="rId137" w:history="1">
              <w:r w:rsidR="00EF4EF0" w:rsidRPr="00EF4EF0">
                <w:rPr>
                  <w:rFonts w:ascii="Arial" w:eastAsia="Times New Roman" w:hAnsi="Arial" w:cs="Arial"/>
                  <w:b w:val="0"/>
                  <w:bCs w:val="0"/>
                  <w:color w:val="1D5782"/>
                  <w:szCs w:val="24"/>
                  <w:u w:val="single"/>
                  <w:lang w:val="en-GB" w:eastAsia="en-GB"/>
                </w:rPr>
                <w:t>Dementia Profile</w:t>
              </w:r>
            </w:hyperlink>
          </w:p>
          <w:p w14:paraId="5E873095" w14:textId="77777777" w:rsidR="00EF4EF0" w:rsidRDefault="00EF4EF0" w:rsidP="0087328E">
            <w:pPr>
              <w:pStyle w:val="Heading2"/>
              <w:outlineLvl w:val="1"/>
              <w:rPr>
                <w:rFonts w:ascii="Arial" w:hAnsi="Arial" w:cs="Arial"/>
                <w:bCs/>
                <w:sz w:val="21"/>
                <w:szCs w:val="21"/>
              </w:rPr>
            </w:pPr>
          </w:p>
          <w:p w14:paraId="7FF70352" w14:textId="1C4FF797" w:rsidR="00046EA6" w:rsidRPr="0061697C" w:rsidRDefault="00046EA6" w:rsidP="0087328E">
            <w:pPr>
              <w:pStyle w:val="Heading2"/>
              <w:outlineLvl w:val="1"/>
              <w:rPr>
                <w:rFonts w:ascii="Arial" w:hAnsi="Arial" w:cs="Arial"/>
                <w:b w:val="0"/>
                <w:sz w:val="21"/>
                <w:szCs w:val="21"/>
              </w:rPr>
            </w:pPr>
          </w:p>
        </w:tc>
      </w:tr>
    </w:tbl>
    <w:p w14:paraId="7D30CA74" w14:textId="5B519E71" w:rsidR="006B4D6F" w:rsidRPr="00F8099A" w:rsidRDefault="006B4D6F" w:rsidP="00E1260A"/>
    <w:sectPr w:rsidR="006B4D6F" w:rsidRPr="00F8099A" w:rsidSect="00F8099A">
      <w:headerReference w:type="default" r:id="rId138"/>
      <w:headerReference w:type="first" r:id="rId139"/>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633E7D" w14:textId="77777777" w:rsidR="00F5121B" w:rsidRDefault="00F5121B" w:rsidP="00D04819">
      <w:pPr>
        <w:spacing w:after="0" w:line="240" w:lineRule="auto"/>
      </w:pPr>
      <w:r>
        <w:separator/>
      </w:r>
    </w:p>
    <w:p w14:paraId="49610273" w14:textId="77777777" w:rsidR="00F5121B" w:rsidRDefault="00F5121B"/>
  </w:endnote>
  <w:endnote w:type="continuationSeparator" w:id="0">
    <w:p w14:paraId="23E64851" w14:textId="77777777" w:rsidR="00F5121B" w:rsidRDefault="00F5121B" w:rsidP="00D04819">
      <w:pPr>
        <w:spacing w:after="0" w:line="240" w:lineRule="auto"/>
      </w:pPr>
      <w:r>
        <w:continuationSeparator/>
      </w:r>
    </w:p>
    <w:p w14:paraId="547110BC" w14:textId="77777777" w:rsidR="00F5121B" w:rsidRDefault="00F512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Helvetica Light">
    <w:altName w:val="Arial Nova Light"/>
    <w:charset w:val="00"/>
    <w:family w:val="auto"/>
    <w:pitch w:val="default"/>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8988C1" w14:textId="77777777" w:rsidR="00F5121B" w:rsidRDefault="00F5121B" w:rsidP="00D04819">
      <w:pPr>
        <w:spacing w:after="0" w:line="240" w:lineRule="auto"/>
      </w:pPr>
      <w:r>
        <w:separator/>
      </w:r>
    </w:p>
    <w:p w14:paraId="55502CAD" w14:textId="77777777" w:rsidR="00F5121B" w:rsidRDefault="00F5121B"/>
  </w:footnote>
  <w:footnote w:type="continuationSeparator" w:id="0">
    <w:p w14:paraId="3E14BD50" w14:textId="77777777" w:rsidR="00F5121B" w:rsidRDefault="00F5121B" w:rsidP="00D04819">
      <w:pPr>
        <w:spacing w:after="0" w:line="240" w:lineRule="auto"/>
      </w:pPr>
      <w:r>
        <w:continuationSeparator/>
      </w:r>
    </w:p>
    <w:p w14:paraId="3CAF6DEB" w14:textId="77777777" w:rsidR="00F5121B" w:rsidRDefault="00F5121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5580361"/>
      <w:docPartObj>
        <w:docPartGallery w:val="Page Numbers (Top of Page)"/>
        <w:docPartUnique/>
      </w:docPartObj>
    </w:sdtPr>
    <w:sdtEndPr>
      <w:rPr>
        <w:noProof/>
        <w:color w:val="272D2D" w:themeColor="text2"/>
      </w:rPr>
    </w:sdtEndPr>
    <w:sdtContent>
      <w:p w14:paraId="7A35C261" w14:textId="77777777" w:rsidR="00F5121B" w:rsidRPr="00E1260A" w:rsidRDefault="00F5121B">
        <w:pPr>
          <w:pStyle w:val="Header"/>
          <w:rPr>
            <w:color w:val="272D2D" w:themeColor="text2"/>
          </w:rPr>
        </w:pPr>
        <w:r w:rsidRPr="00E1260A">
          <w:rPr>
            <w:color w:val="272D2D" w:themeColor="text2"/>
          </w:rPr>
          <w:fldChar w:fldCharType="begin"/>
        </w:r>
        <w:r w:rsidRPr="00E1260A">
          <w:rPr>
            <w:color w:val="272D2D" w:themeColor="text2"/>
          </w:rPr>
          <w:instrText xml:space="preserve"> PAGE   \* MERGEFORMAT </w:instrText>
        </w:r>
        <w:r w:rsidRPr="00E1260A">
          <w:rPr>
            <w:color w:val="272D2D" w:themeColor="text2"/>
          </w:rPr>
          <w:fldChar w:fldCharType="separate"/>
        </w:r>
        <w:r>
          <w:rPr>
            <w:noProof/>
            <w:color w:val="272D2D" w:themeColor="text2"/>
          </w:rPr>
          <w:t>2</w:t>
        </w:r>
        <w:r w:rsidRPr="00E1260A">
          <w:rPr>
            <w:noProof/>
            <w:color w:val="272D2D" w:themeColor="text2"/>
          </w:rPr>
          <w:fldChar w:fldCharType="end"/>
        </w:r>
      </w:p>
    </w:sdtContent>
  </w:sdt>
  <w:p w14:paraId="7B6EF2F4" w14:textId="77777777" w:rsidR="00F5121B" w:rsidRDefault="00F512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158EA" w14:textId="7CF39708" w:rsidR="00F5121B" w:rsidRDefault="00F5121B">
    <w:pPr>
      <w:pStyle w:val="Header"/>
    </w:pPr>
    <w:r>
      <w:rPr>
        <w:noProof/>
      </w:rPr>
      <w:drawing>
        <wp:inline distT="0" distB="0" distL="0" distR="0" wp14:anchorId="13A86A0E" wp14:editId="4BAE68B4">
          <wp:extent cx="1146175" cy="7194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6175" cy="71945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A07C2"/>
    <w:multiLevelType w:val="hybridMultilevel"/>
    <w:tmpl w:val="97DC77DC"/>
    <w:lvl w:ilvl="0" w:tplc="08090001">
      <w:start w:val="1"/>
      <w:numFmt w:val="bullet"/>
      <w:lvlText w:val=""/>
      <w:lvlJc w:val="left"/>
      <w:pPr>
        <w:ind w:left="1170" w:hanging="360"/>
      </w:pPr>
      <w:rPr>
        <w:rFonts w:ascii="Symbol" w:hAnsi="Symbol"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abstractNum w:abstractNumId="1" w15:restartNumberingAfterBreak="0">
    <w:nsid w:val="0E766E00"/>
    <w:multiLevelType w:val="hybridMultilevel"/>
    <w:tmpl w:val="82DE1C28"/>
    <w:lvl w:ilvl="0" w:tplc="08090001">
      <w:start w:val="1"/>
      <w:numFmt w:val="bullet"/>
      <w:lvlText w:val=""/>
      <w:lvlJc w:val="left"/>
      <w:pPr>
        <w:ind w:left="2880" w:hanging="360"/>
      </w:pPr>
      <w:rPr>
        <w:rFonts w:ascii="Symbol" w:hAnsi="Symbol" w:hint="default"/>
      </w:rPr>
    </w:lvl>
    <w:lvl w:ilvl="1" w:tplc="08090003">
      <w:start w:val="1"/>
      <w:numFmt w:val="bullet"/>
      <w:lvlText w:val="o"/>
      <w:lvlJc w:val="left"/>
      <w:pPr>
        <w:ind w:left="3600" w:hanging="360"/>
      </w:pPr>
      <w:rPr>
        <w:rFonts w:ascii="Courier New" w:hAnsi="Courier New" w:cs="Courier New" w:hint="default"/>
      </w:rPr>
    </w:lvl>
    <w:lvl w:ilvl="2" w:tplc="08090005">
      <w:start w:val="1"/>
      <w:numFmt w:val="bullet"/>
      <w:lvlText w:val=""/>
      <w:lvlJc w:val="left"/>
      <w:pPr>
        <w:ind w:left="4320" w:hanging="360"/>
      </w:pPr>
      <w:rPr>
        <w:rFonts w:ascii="Wingdings" w:hAnsi="Wingdings" w:hint="default"/>
      </w:rPr>
    </w:lvl>
    <w:lvl w:ilvl="3" w:tplc="08090001">
      <w:start w:val="1"/>
      <w:numFmt w:val="bullet"/>
      <w:lvlText w:val=""/>
      <w:lvlJc w:val="left"/>
      <w:pPr>
        <w:ind w:left="5040" w:hanging="360"/>
      </w:pPr>
      <w:rPr>
        <w:rFonts w:ascii="Symbol" w:hAnsi="Symbol" w:hint="default"/>
      </w:rPr>
    </w:lvl>
    <w:lvl w:ilvl="4" w:tplc="08090003">
      <w:start w:val="1"/>
      <w:numFmt w:val="bullet"/>
      <w:lvlText w:val="o"/>
      <w:lvlJc w:val="left"/>
      <w:pPr>
        <w:ind w:left="5760" w:hanging="360"/>
      </w:pPr>
      <w:rPr>
        <w:rFonts w:ascii="Courier New" w:hAnsi="Courier New" w:cs="Courier New" w:hint="default"/>
      </w:rPr>
    </w:lvl>
    <w:lvl w:ilvl="5" w:tplc="08090005">
      <w:start w:val="1"/>
      <w:numFmt w:val="bullet"/>
      <w:lvlText w:val=""/>
      <w:lvlJc w:val="left"/>
      <w:pPr>
        <w:ind w:left="6480" w:hanging="360"/>
      </w:pPr>
      <w:rPr>
        <w:rFonts w:ascii="Wingdings" w:hAnsi="Wingdings" w:hint="default"/>
      </w:rPr>
    </w:lvl>
    <w:lvl w:ilvl="6" w:tplc="08090001">
      <w:start w:val="1"/>
      <w:numFmt w:val="bullet"/>
      <w:lvlText w:val=""/>
      <w:lvlJc w:val="left"/>
      <w:pPr>
        <w:ind w:left="7200" w:hanging="360"/>
      </w:pPr>
      <w:rPr>
        <w:rFonts w:ascii="Symbol" w:hAnsi="Symbol" w:hint="default"/>
      </w:rPr>
    </w:lvl>
    <w:lvl w:ilvl="7" w:tplc="08090003">
      <w:start w:val="1"/>
      <w:numFmt w:val="bullet"/>
      <w:lvlText w:val="o"/>
      <w:lvlJc w:val="left"/>
      <w:pPr>
        <w:ind w:left="7920" w:hanging="360"/>
      </w:pPr>
      <w:rPr>
        <w:rFonts w:ascii="Courier New" w:hAnsi="Courier New" w:cs="Courier New" w:hint="default"/>
      </w:rPr>
    </w:lvl>
    <w:lvl w:ilvl="8" w:tplc="08090005">
      <w:start w:val="1"/>
      <w:numFmt w:val="bullet"/>
      <w:lvlText w:val=""/>
      <w:lvlJc w:val="left"/>
      <w:pPr>
        <w:ind w:left="8640" w:hanging="360"/>
      </w:pPr>
      <w:rPr>
        <w:rFonts w:ascii="Wingdings" w:hAnsi="Wingdings" w:hint="default"/>
      </w:rPr>
    </w:lvl>
  </w:abstractNum>
  <w:abstractNum w:abstractNumId="2" w15:restartNumberingAfterBreak="0">
    <w:nsid w:val="1E2E7A77"/>
    <w:multiLevelType w:val="multilevel"/>
    <w:tmpl w:val="0450CA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F85F16"/>
    <w:multiLevelType w:val="hybridMultilevel"/>
    <w:tmpl w:val="303CB7B0"/>
    <w:lvl w:ilvl="0" w:tplc="08090001">
      <w:start w:val="1"/>
      <w:numFmt w:val="bullet"/>
      <w:lvlText w:val=""/>
      <w:lvlJc w:val="left"/>
      <w:pPr>
        <w:ind w:left="1170" w:hanging="360"/>
      </w:pPr>
      <w:rPr>
        <w:rFonts w:ascii="Symbol" w:hAnsi="Symbol"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abstractNum w:abstractNumId="4" w15:restartNumberingAfterBreak="0">
    <w:nsid w:val="2B9E756F"/>
    <w:multiLevelType w:val="hybridMultilevel"/>
    <w:tmpl w:val="EF8C7E1A"/>
    <w:lvl w:ilvl="0" w:tplc="08090001">
      <w:start w:val="1"/>
      <w:numFmt w:val="bullet"/>
      <w:lvlText w:val=""/>
      <w:lvlJc w:val="left"/>
      <w:pPr>
        <w:ind w:left="1170" w:hanging="360"/>
      </w:pPr>
      <w:rPr>
        <w:rFonts w:ascii="Symbol" w:hAnsi="Symbol"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abstractNum w:abstractNumId="5" w15:restartNumberingAfterBreak="0">
    <w:nsid w:val="31DF6E0C"/>
    <w:multiLevelType w:val="hybridMultilevel"/>
    <w:tmpl w:val="41FE2824"/>
    <w:lvl w:ilvl="0" w:tplc="08090001">
      <w:start w:val="1"/>
      <w:numFmt w:val="bullet"/>
      <w:lvlText w:val=""/>
      <w:lvlJc w:val="left"/>
      <w:pPr>
        <w:ind w:left="1170" w:hanging="360"/>
      </w:pPr>
      <w:rPr>
        <w:rFonts w:ascii="Symbol" w:hAnsi="Symbol"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abstractNum w:abstractNumId="6" w15:restartNumberingAfterBreak="0">
    <w:nsid w:val="33E814CD"/>
    <w:multiLevelType w:val="hybridMultilevel"/>
    <w:tmpl w:val="65747ED6"/>
    <w:lvl w:ilvl="0" w:tplc="08090001">
      <w:start w:val="1"/>
      <w:numFmt w:val="bullet"/>
      <w:lvlText w:val=""/>
      <w:lvlJc w:val="left"/>
      <w:pPr>
        <w:ind w:left="1668" w:hanging="948"/>
      </w:pPr>
      <w:rPr>
        <w:rFonts w:ascii="Symbol" w:hAnsi="Symbol" w:hint="default"/>
        <w:b w: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3A27254C"/>
    <w:multiLevelType w:val="multilevel"/>
    <w:tmpl w:val="0D9EA2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E353588"/>
    <w:multiLevelType w:val="hybridMultilevel"/>
    <w:tmpl w:val="CC4E62CC"/>
    <w:lvl w:ilvl="0" w:tplc="08090001">
      <w:start w:val="1"/>
      <w:numFmt w:val="bullet"/>
      <w:lvlText w:val=""/>
      <w:lvlJc w:val="left"/>
      <w:pPr>
        <w:ind w:left="1182" w:hanging="360"/>
      </w:pPr>
      <w:rPr>
        <w:rFonts w:ascii="Symbol" w:hAnsi="Symbol" w:hint="default"/>
      </w:rPr>
    </w:lvl>
    <w:lvl w:ilvl="1" w:tplc="08090003">
      <w:start w:val="1"/>
      <w:numFmt w:val="bullet"/>
      <w:lvlText w:val="o"/>
      <w:lvlJc w:val="left"/>
      <w:pPr>
        <w:ind w:left="1902" w:hanging="360"/>
      </w:pPr>
      <w:rPr>
        <w:rFonts w:ascii="Courier New" w:hAnsi="Courier New" w:cs="Courier New" w:hint="default"/>
      </w:rPr>
    </w:lvl>
    <w:lvl w:ilvl="2" w:tplc="08090005" w:tentative="1">
      <w:start w:val="1"/>
      <w:numFmt w:val="bullet"/>
      <w:lvlText w:val=""/>
      <w:lvlJc w:val="left"/>
      <w:pPr>
        <w:ind w:left="2622" w:hanging="360"/>
      </w:pPr>
      <w:rPr>
        <w:rFonts w:ascii="Wingdings" w:hAnsi="Wingdings" w:hint="default"/>
      </w:rPr>
    </w:lvl>
    <w:lvl w:ilvl="3" w:tplc="08090001" w:tentative="1">
      <w:start w:val="1"/>
      <w:numFmt w:val="bullet"/>
      <w:lvlText w:val=""/>
      <w:lvlJc w:val="left"/>
      <w:pPr>
        <w:ind w:left="3342" w:hanging="360"/>
      </w:pPr>
      <w:rPr>
        <w:rFonts w:ascii="Symbol" w:hAnsi="Symbol" w:hint="default"/>
      </w:rPr>
    </w:lvl>
    <w:lvl w:ilvl="4" w:tplc="08090003" w:tentative="1">
      <w:start w:val="1"/>
      <w:numFmt w:val="bullet"/>
      <w:lvlText w:val="o"/>
      <w:lvlJc w:val="left"/>
      <w:pPr>
        <w:ind w:left="4062" w:hanging="360"/>
      </w:pPr>
      <w:rPr>
        <w:rFonts w:ascii="Courier New" w:hAnsi="Courier New" w:cs="Courier New" w:hint="default"/>
      </w:rPr>
    </w:lvl>
    <w:lvl w:ilvl="5" w:tplc="08090005" w:tentative="1">
      <w:start w:val="1"/>
      <w:numFmt w:val="bullet"/>
      <w:lvlText w:val=""/>
      <w:lvlJc w:val="left"/>
      <w:pPr>
        <w:ind w:left="4782" w:hanging="360"/>
      </w:pPr>
      <w:rPr>
        <w:rFonts w:ascii="Wingdings" w:hAnsi="Wingdings" w:hint="default"/>
      </w:rPr>
    </w:lvl>
    <w:lvl w:ilvl="6" w:tplc="08090001" w:tentative="1">
      <w:start w:val="1"/>
      <w:numFmt w:val="bullet"/>
      <w:lvlText w:val=""/>
      <w:lvlJc w:val="left"/>
      <w:pPr>
        <w:ind w:left="5502" w:hanging="360"/>
      </w:pPr>
      <w:rPr>
        <w:rFonts w:ascii="Symbol" w:hAnsi="Symbol" w:hint="default"/>
      </w:rPr>
    </w:lvl>
    <w:lvl w:ilvl="7" w:tplc="08090003" w:tentative="1">
      <w:start w:val="1"/>
      <w:numFmt w:val="bullet"/>
      <w:lvlText w:val="o"/>
      <w:lvlJc w:val="left"/>
      <w:pPr>
        <w:ind w:left="6222" w:hanging="360"/>
      </w:pPr>
      <w:rPr>
        <w:rFonts w:ascii="Courier New" w:hAnsi="Courier New" w:cs="Courier New" w:hint="default"/>
      </w:rPr>
    </w:lvl>
    <w:lvl w:ilvl="8" w:tplc="08090005" w:tentative="1">
      <w:start w:val="1"/>
      <w:numFmt w:val="bullet"/>
      <w:lvlText w:val=""/>
      <w:lvlJc w:val="left"/>
      <w:pPr>
        <w:ind w:left="6942" w:hanging="360"/>
      </w:pPr>
      <w:rPr>
        <w:rFonts w:ascii="Wingdings" w:hAnsi="Wingdings" w:hint="default"/>
      </w:rPr>
    </w:lvl>
  </w:abstractNum>
  <w:abstractNum w:abstractNumId="9" w15:restartNumberingAfterBreak="0">
    <w:nsid w:val="3E94036E"/>
    <w:multiLevelType w:val="hybridMultilevel"/>
    <w:tmpl w:val="94702F2C"/>
    <w:lvl w:ilvl="0" w:tplc="08090001">
      <w:start w:val="1"/>
      <w:numFmt w:val="bullet"/>
      <w:lvlText w:val=""/>
      <w:lvlJc w:val="left"/>
      <w:pPr>
        <w:ind w:left="1170" w:hanging="360"/>
      </w:pPr>
      <w:rPr>
        <w:rFonts w:ascii="Symbol" w:hAnsi="Symbol"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abstractNum w:abstractNumId="10" w15:restartNumberingAfterBreak="0">
    <w:nsid w:val="4595380A"/>
    <w:multiLevelType w:val="hybridMultilevel"/>
    <w:tmpl w:val="1406799E"/>
    <w:lvl w:ilvl="0" w:tplc="08090001">
      <w:start w:val="1"/>
      <w:numFmt w:val="bullet"/>
      <w:lvlText w:val=""/>
      <w:lvlJc w:val="left"/>
      <w:pPr>
        <w:ind w:left="1182" w:hanging="360"/>
      </w:pPr>
      <w:rPr>
        <w:rFonts w:ascii="Symbol" w:hAnsi="Symbol" w:hint="default"/>
      </w:rPr>
    </w:lvl>
    <w:lvl w:ilvl="1" w:tplc="08090003" w:tentative="1">
      <w:start w:val="1"/>
      <w:numFmt w:val="bullet"/>
      <w:lvlText w:val="o"/>
      <w:lvlJc w:val="left"/>
      <w:pPr>
        <w:ind w:left="1902" w:hanging="360"/>
      </w:pPr>
      <w:rPr>
        <w:rFonts w:ascii="Courier New" w:hAnsi="Courier New" w:cs="Courier New" w:hint="default"/>
      </w:rPr>
    </w:lvl>
    <w:lvl w:ilvl="2" w:tplc="08090005" w:tentative="1">
      <w:start w:val="1"/>
      <w:numFmt w:val="bullet"/>
      <w:lvlText w:val=""/>
      <w:lvlJc w:val="left"/>
      <w:pPr>
        <w:ind w:left="2622" w:hanging="360"/>
      </w:pPr>
      <w:rPr>
        <w:rFonts w:ascii="Wingdings" w:hAnsi="Wingdings" w:hint="default"/>
      </w:rPr>
    </w:lvl>
    <w:lvl w:ilvl="3" w:tplc="08090001" w:tentative="1">
      <w:start w:val="1"/>
      <w:numFmt w:val="bullet"/>
      <w:lvlText w:val=""/>
      <w:lvlJc w:val="left"/>
      <w:pPr>
        <w:ind w:left="3342" w:hanging="360"/>
      </w:pPr>
      <w:rPr>
        <w:rFonts w:ascii="Symbol" w:hAnsi="Symbol" w:hint="default"/>
      </w:rPr>
    </w:lvl>
    <w:lvl w:ilvl="4" w:tplc="08090003" w:tentative="1">
      <w:start w:val="1"/>
      <w:numFmt w:val="bullet"/>
      <w:lvlText w:val="o"/>
      <w:lvlJc w:val="left"/>
      <w:pPr>
        <w:ind w:left="4062" w:hanging="360"/>
      </w:pPr>
      <w:rPr>
        <w:rFonts w:ascii="Courier New" w:hAnsi="Courier New" w:cs="Courier New" w:hint="default"/>
      </w:rPr>
    </w:lvl>
    <w:lvl w:ilvl="5" w:tplc="08090005" w:tentative="1">
      <w:start w:val="1"/>
      <w:numFmt w:val="bullet"/>
      <w:lvlText w:val=""/>
      <w:lvlJc w:val="left"/>
      <w:pPr>
        <w:ind w:left="4782" w:hanging="360"/>
      </w:pPr>
      <w:rPr>
        <w:rFonts w:ascii="Wingdings" w:hAnsi="Wingdings" w:hint="default"/>
      </w:rPr>
    </w:lvl>
    <w:lvl w:ilvl="6" w:tplc="08090001" w:tentative="1">
      <w:start w:val="1"/>
      <w:numFmt w:val="bullet"/>
      <w:lvlText w:val=""/>
      <w:lvlJc w:val="left"/>
      <w:pPr>
        <w:ind w:left="5502" w:hanging="360"/>
      </w:pPr>
      <w:rPr>
        <w:rFonts w:ascii="Symbol" w:hAnsi="Symbol" w:hint="default"/>
      </w:rPr>
    </w:lvl>
    <w:lvl w:ilvl="7" w:tplc="08090003" w:tentative="1">
      <w:start w:val="1"/>
      <w:numFmt w:val="bullet"/>
      <w:lvlText w:val="o"/>
      <w:lvlJc w:val="left"/>
      <w:pPr>
        <w:ind w:left="6222" w:hanging="360"/>
      </w:pPr>
      <w:rPr>
        <w:rFonts w:ascii="Courier New" w:hAnsi="Courier New" w:cs="Courier New" w:hint="default"/>
      </w:rPr>
    </w:lvl>
    <w:lvl w:ilvl="8" w:tplc="08090005" w:tentative="1">
      <w:start w:val="1"/>
      <w:numFmt w:val="bullet"/>
      <w:lvlText w:val=""/>
      <w:lvlJc w:val="left"/>
      <w:pPr>
        <w:ind w:left="6942" w:hanging="360"/>
      </w:pPr>
      <w:rPr>
        <w:rFonts w:ascii="Wingdings" w:hAnsi="Wingdings" w:hint="default"/>
      </w:rPr>
    </w:lvl>
  </w:abstractNum>
  <w:abstractNum w:abstractNumId="11" w15:restartNumberingAfterBreak="0">
    <w:nsid w:val="522773BA"/>
    <w:multiLevelType w:val="multilevel"/>
    <w:tmpl w:val="C82497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558B7A8A"/>
    <w:multiLevelType w:val="hybridMultilevel"/>
    <w:tmpl w:val="FC5CEA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60A721EE"/>
    <w:multiLevelType w:val="multilevel"/>
    <w:tmpl w:val="CEAE64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58F6AB4"/>
    <w:multiLevelType w:val="hybridMultilevel"/>
    <w:tmpl w:val="A3C09126"/>
    <w:lvl w:ilvl="0" w:tplc="08090001">
      <w:start w:val="1"/>
      <w:numFmt w:val="bullet"/>
      <w:lvlText w:val=""/>
      <w:lvlJc w:val="left"/>
      <w:pPr>
        <w:ind w:left="1179" w:hanging="360"/>
      </w:pPr>
      <w:rPr>
        <w:rFonts w:ascii="Symbol" w:hAnsi="Symbol" w:hint="default"/>
      </w:rPr>
    </w:lvl>
    <w:lvl w:ilvl="1" w:tplc="08090003" w:tentative="1">
      <w:start w:val="1"/>
      <w:numFmt w:val="bullet"/>
      <w:lvlText w:val="o"/>
      <w:lvlJc w:val="left"/>
      <w:pPr>
        <w:ind w:left="1899" w:hanging="360"/>
      </w:pPr>
      <w:rPr>
        <w:rFonts w:ascii="Courier New" w:hAnsi="Courier New" w:cs="Courier New" w:hint="default"/>
      </w:rPr>
    </w:lvl>
    <w:lvl w:ilvl="2" w:tplc="08090005" w:tentative="1">
      <w:start w:val="1"/>
      <w:numFmt w:val="bullet"/>
      <w:lvlText w:val=""/>
      <w:lvlJc w:val="left"/>
      <w:pPr>
        <w:ind w:left="2619" w:hanging="360"/>
      </w:pPr>
      <w:rPr>
        <w:rFonts w:ascii="Wingdings" w:hAnsi="Wingdings" w:hint="default"/>
      </w:rPr>
    </w:lvl>
    <w:lvl w:ilvl="3" w:tplc="08090001" w:tentative="1">
      <w:start w:val="1"/>
      <w:numFmt w:val="bullet"/>
      <w:lvlText w:val=""/>
      <w:lvlJc w:val="left"/>
      <w:pPr>
        <w:ind w:left="3339" w:hanging="360"/>
      </w:pPr>
      <w:rPr>
        <w:rFonts w:ascii="Symbol" w:hAnsi="Symbol" w:hint="default"/>
      </w:rPr>
    </w:lvl>
    <w:lvl w:ilvl="4" w:tplc="08090003" w:tentative="1">
      <w:start w:val="1"/>
      <w:numFmt w:val="bullet"/>
      <w:lvlText w:val="o"/>
      <w:lvlJc w:val="left"/>
      <w:pPr>
        <w:ind w:left="4059" w:hanging="360"/>
      </w:pPr>
      <w:rPr>
        <w:rFonts w:ascii="Courier New" w:hAnsi="Courier New" w:cs="Courier New" w:hint="default"/>
      </w:rPr>
    </w:lvl>
    <w:lvl w:ilvl="5" w:tplc="08090005" w:tentative="1">
      <w:start w:val="1"/>
      <w:numFmt w:val="bullet"/>
      <w:lvlText w:val=""/>
      <w:lvlJc w:val="left"/>
      <w:pPr>
        <w:ind w:left="4779" w:hanging="360"/>
      </w:pPr>
      <w:rPr>
        <w:rFonts w:ascii="Wingdings" w:hAnsi="Wingdings" w:hint="default"/>
      </w:rPr>
    </w:lvl>
    <w:lvl w:ilvl="6" w:tplc="08090001" w:tentative="1">
      <w:start w:val="1"/>
      <w:numFmt w:val="bullet"/>
      <w:lvlText w:val=""/>
      <w:lvlJc w:val="left"/>
      <w:pPr>
        <w:ind w:left="5499" w:hanging="360"/>
      </w:pPr>
      <w:rPr>
        <w:rFonts w:ascii="Symbol" w:hAnsi="Symbol" w:hint="default"/>
      </w:rPr>
    </w:lvl>
    <w:lvl w:ilvl="7" w:tplc="08090003" w:tentative="1">
      <w:start w:val="1"/>
      <w:numFmt w:val="bullet"/>
      <w:lvlText w:val="o"/>
      <w:lvlJc w:val="left"/>
      <w:pPr>
        <w:ind w:left="6219" w:hanging="360"/>
      </w:pPr>
      <w:rPr>
        <w:rFonts w:ascii="Courier New" w:hAnsi="Courier New" w:cs="Courier New" w:hint="default"/>
      </w:rPr>
    </w:lvl>
    <w:lvl w:ilvl="8" w:tplc="08090005" w:tentative="1">
      <w:start w:val="1"/>
      <w:numFmt w:val="bullet"/>
      <w:lvlText w:val=""/>
      <w:lvlJc w:val="left"/>
      <w:pPr>
        <w:ind w:left="6939" w:hanging="360"/>
      </w:pPr>
      <w:rPr>
        <w:rFonts w:ascii="Wingdings" w:hAnsi="Wingdings" w:hint="default"/>
      </w:rPr>
    </w:lvl>
  </w:abstractNum>
  <w:abstractNum w:abstractNumId="15" w15:restartNumberingAfterBreak="0">
    <w:nsid w:val="69274ADF"/>
    <w:multiLevelType w:val="multilevel"/>
    <w:tmpl w:val="254C4B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9F11F8F"/>
    <w:multiLevelType w:val="hybridMultilevel"/>
    <w:tmpl w:val="C2AE0B46"/>
    <w:lvl w:ilvl="0" w:tplc="D39828BE">
      <w:start w:val="1"/>
      <w:numFmt w:val="bullet"/>
      <w:lvlText w:val=""/>
      <w:lvlJc w:val="left"/>
      <w:pPr>
        <w:ind w:left="720" w:hanging="360"/>
      </w:pPr>
      <w:rPr>
        <w:rFonts w:ascii="Symbol" w:hAnsi="Symbol" w:hint="default"/>
        <w:color w:val="2BB28A"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FF97028"/>
    <w:multiLevelType w:val="hybridMultilevel"/>
    <w:tmpl w:val="AE1E4758"/>
    <w:lvl w:ilvl="0" w:tplc="08090001">
      <w:start w:val="1"/>
      <w:numFmt w:val="bullet"/>
      <w:lvlText w:val=""/>
      <w:lvlJc w:val="left"/>
      <w:pPr>
        <w:ind w:left="1170" w:hanging="360"/>
      </w:pPr>
      <w:rPr>
        <w:rFonts w:ascii="Symbol" w:hAnsi="Symbol"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num w:numId="1">
    <w:abstractNumId w:val="16"/>
  </w:num>
  <w:num w:numId="2">
    <w:abstractNumId w:val="13"/>
  </w:num>
  <w:num w:numId="3">
    <w:abstractNumId w:val="1"/>
  </w:num>
  <w:num w:numId="4">
    <w:abstractNumId w:val="12"/>
  </w:num>
  <w:num w:numId="5">
    <w:abstractNumId w:val="15"/>
  </w:num>
  <w:num w:numId="6">
    <w:abstractNumId w:val="7"/>
  </w:num>
  <w:num w:numId="7">
    <w:abstractNumId w:val="11"/>
  </w:num>
  <w:num w:numId="8">
    <w:abstractNumId w:val="2"/>
  </w:num>
  <w:num w:numId="9">
    <w:abstractNumId w:val="5"/>
  </w:num>
  <w:num w:numId="10">
    <w:abstractNumId w:val="3"/>
  </w:num>
  <w:num w:numId="11">
    <w:abstractNumId w:val="6"/>
  </w:num>
  <w:num w:numId="12">
    <w:abstractNumId w:val="9"/>
  </w:num>
  <w:num w:numId="13">
    <w:abstractNumId w:val="17"/>
  </w:num>
  <w:num w:numId="14">
    <w:abstractNumId w:val="0"/>
  </w:num>
  <w:num w:numId="15">
    <w:abstractNumId w:val="4"/>
  </w:num>
  <w:num w:numId="16">
    <w:abstractNumId w:val="8"/>
  </w:num>
  <w:num w:numId="17">
    <w:abstractNumId w:val="14"/>
  </w:num>
  <w:num w:numId="18">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D6F"/>
    <w:rsid w:val="00022AF1"/>
    <w:rsid w:val="000308E3"/>
    <w:rsid w:val="0003367A"/>
    <w:rsid w:val="00041D52"/>
    <w:rsid w:val="00046053"/>
    <w:rsid w:val="00046EA6"/>
    <w:rsid w:val="00047E02"/>
    <w:rsid w:val="00057BB8"/>
    <w:rsid w:val="00073564"/>
    <w:rsid w:val="00076ED4"/>
    <w:rsid w:val="00086103"/>
    <w:rsid w:val="000870F5"/>
    <w:rsid w:val="00094D63"/>
    <w:rsid w:val="000A183A"/>
    <w:rsid w:val="000A2C77"/>
    <w:rsid w:val="000A7D93"/>
    <w:rsid w:val="000D3256"/>
    <w:rsid w:val="000E0995"/>
    <w:rsid w:val="000E3E99"/>
    <w:rsid w:val="000F19F2"/>
    <w:rsid w:val="000F2DDB"/>
    <w:rsid w:val="00102AE2"/>
    <w:rsid w:val="00104116"/>
    <w:rsid w:val="00106C5E"/>
    <w:rsid w:val="00114CA5"/>
    <w:rsid w:val="00117B92"/>
    <w:rsid w:val="00121925"/>
    <w:rsid w:val="0014405C"/>
    <w:rsid w:val="001459B7"/>
    <w:rsid w:val="00153659"/>
    <w:rsid w:val="00156DD0"/>
    <w:rsid w:val="00161D2B"/>
    <w:rsid w:val="0016211A"/>
    <w:rsid w:val="00164D7A"/>
    <w:rsid w:val="001A1FBD"/>
    <w:rsid w:val="001B2D34"/>
    <w:rsid w:val="001E5275"/>
    <w:rsid w:val="001E7D65"/>
    <w:rsid w:val="001F4CCE"/>
    <w:rsid w:val="00211CD4"/>
    <w:rsid w:val="00223974"/>
    <w:rsid w:val="002241C3"/>
    <w:rsid w:val="00224DDE"/>
    <w:rsid w:val="0023068C"/>
    <w:rsid w:val="00232D3B"/>
    <w:rsid w:val="00240F23"/>
    <w:rsid w:val="002513CF"/>
    <w:rsid w:val="0026457F"/>
    <w:rsid w:val="002715E6"/>
    <w:rsid w:val="00277ECF"/>
    <w:rsid w:val="00283E33"/>
    <w:rsid w:val="00290ACF"/>
    <w:rsid w:val="00291553"/>
    <w:rsid w:val="0029481C"/>
    <w:rsid w:val="00295DF6"/>
    <w:rsid w:val="002A44DB"/>
    <w:rsid w:val="002A66B0"/>
    <w:rsid w:val="002B149E"/>
    <w:rsid w:val="002B1926"/>
    <w:rsid w:val="002C19F2"/>
    <w:rsid w:val="002D1808"/>
    <w:rsid w:val="002D423E"/>
    <w:rsid w:val="002D6612"/>
    <w:rsid w:val="002E207F"/>
    <w:rsid w:val="002E76DB"/>
    <w:rsid w:val="002F1849"/>
    <w:rsid w:val="002F6C8A"/>
    <w:rsid w:val="002F6E0D"/>
    <w:rsid w:val="002F710F"/>
    <w:rsid w:val="00310535"/>
    <w:rsid w:val="00315B6F"/>
    <w:rsid w:val="00345523"/>
    <w:rsid w:val="003457F4"/>
    <w:rsid w:val="003500BE"/>
    <w:rsid w:val="00350C82"/>
    <w:rsid w:val="003512A5"/>
    <w:rsid w:val="00353B0B"/>
    <w:rsid w:val="0035754D"/>
    <w:rsid w:val="003576DE"/>
    <w:rsid w:val="00360D11"/>
    <w:rsid w:val="003624E6"/>
    <w:rsid w:val="0036479C"/>
    <w:rsid w:val="003718D1"/>
    <w:rsid w:val="003729F6"/>
    <w:rsid w:val="00380F60"/>
    <w:rsid w:val="00395685"/>
    <w:rsid w:val="003A790A"/>
    <w:rsid w:val="003B2386"/>
    <w:rsid w:val="003C5CA8"/>
    <w:rsid w:val="003C5F2C"/>
    <w:rsid w:val="003C653F"/>
    <w:rsid w:val="003C7F1D"/>
    <w:rsid w:val="003D15E5"/>
    <w:rsid w:val="003E18D5"/>
    <w:rsid w:val="003E437F"/>
    <w:rsid w:val="003E4FA3"/>
    <w:rsid w:val="00400170"/>
    <w:rsid w:val="004028AC"/>
    <w:rsid w:val="00404A4A"/>
    <w:rsid w:val="00422E0F"/>
    <w:rsid w:val="004329AC"/>
    <w:rsid w:val="0044433A"/>
    <w:rsid w:val="00454A5B"/>
    <w:rsid w:val="004579EF"/>
    <w:rsid w:val="00460DE6"/>
    <w:rsid w:val="00472898"/>
    <w:rsid w:val="00475F58"/>
    <w:rsid w:val="00483673"/>
    <w:rsid w:val="00486F22"/>
    <w:rsid w:val="0049227F"/>
    <w:rsid w:val="0049245E"/>
    <w:rsid w:val="004C36B5"/>
    <w:rsid w:val="004D0772"/>
    <w:rsid w:val="004D6D67"/>
    <w:rsid w:val="004F2A55"/>
    <w:rsid w:val="0050067B"/>
    <w:rsid w:val="00501F30"/>
    <w:rsid w:val="00516710"/>
    <w:rsid w:val="00521B6A"/>
    <w:rsid w:val="005239BA"/>
    <w:rsid w:val="0054071E"/>
    <w:rsid w:val="00542156"/>
    <w:rsid w:val="00556D69"/>
    <w:rsid w:val="0055758D"/>
    <w:rsid w:val="005612AD"/>
    <w:rsid w:val="00574404"/>
    <w:rsid w:val="00575327"/>
    <w:rsid w:val="00580226"/>
    <w:rsid w:val="00581026"/>
    <w:rsid w:val="00582E88"/>
    <w:rsid w:val="0058303C"/>
    <w:rsid w:val="005877AC"/>
    <w:rsid w:val="00590B3C"/>
    <w:rsid w:val="00595B03"/>
    <w:rsid w:val="00596A12"/>
    <w:rsid w:val="005A4635"/>
    <w:rsid w:val="005B13D2"/>
    <w:rsid w:val="005B383C"/>
    <w:rsid w:val="005C055C"/>
    <w:rsid w:val="005C332B"/>
    <w:rsid w:val="005C5911"/>
    <w:rsid w:val="005C5F25"/>
    <w:rsid w:val="005D02C6"/>
    <w:rsid w:val="005D0CD9"/>
    <w:rsid w:val="005D4BD7"/>
    <w:rsid w:val="005D6AF3"/>
    <w:rsid w:val="005D6B29"/>
    <w:rsid w:val="005E584A"/>
    <w:rsid w:val="005E7F18"/>
    <w:rsid w:val="005F2765"/>
    <w:rsid w:val="006132EB"/>
    <w:rsid w:val="0061697C"/>
    <w:rsid w:val="00634AB8"/>
    <w:rsid w:val="00642C04"/>
    <w:rsid w:val="00646A2C"/>
    <w:rsid w:val="00646BAE"/>
    <w:rsid w:val="006525B6"/>
    <w:rsid w:val="00656844"/>
    <w:rsid w:val="00660BC3"/>
    <w:rsid w:val="00664AB9"/>
    <w:rsid w:val="00667830"/>
    <w:rsid w:val="00667D08"/>
    <w:rsid w:val="006744CC"/>
    <w:rsid w:val="00675978"/>
    <w:rsid w:val="00680343"/>
    <w:rsid w:val="006841B0"/>
    <w:rsid w:val="00692E2D"/>
    <w:rsid w:val="006941E9"/>
    <w:rsid w:val="0069500F"/>
    <w:rsid w:val="006A5066"/>
    <w:rsid w:val="006B0CC3"/>
    <w:rsid w:val="006B4D6F"/>
    <w:rsid w:val="006B786E"/>
    <w:rsid w:val="006C2124"/>
    <w:rsid w:val="006D54E7"/>
    <w:rsid w:val="006E39FB"/>
    <w:rsid w:val="006E4974"/>
    <w:rsid w:val="00701356"/>
    <w:rsid w:val="007065FE"/>
    <w:rsid w:val="007075B8"/>
    <w:rsid w:val="007126C0"/>
    <w:rsid w:val="00723704"/>
    <w:rsid w:val="00727072"/>
    <w:rsid w:val="00727533"/>
    <w:rsid w:val="0073188A"/>
    <w:rsid w:val="007518AB"/>
    <w:rsid w:val="00752EF0"/>
    <w:rsid w:val="00761624"/>
    <w:rsid w:val="00761924"/>
    <w:rsid w:val="00770B04"/>
    <w:rsid w:val="00773234"/>
    <w:rsid w:val="00774293"/>
    <w:rsid w:val="007829C6"/>
    <w:rsid w:val="00782DB8"/>
    <w:rsid w:val="007B50BA"/>
    <w:rsid w:val="007B5A58"/>
    <w:rsid w:val="007B737B"/>
    <w:rsid w:val="007B7401"/>
    <w:rsid w:val="007C14A1"/>
    <w:rsid w:val="007D011D"/>
    <w:rsid w:val="007D0458"/>
    <w:rsid w:val="007D04FD"/>
    <w:rsid w:val="007D5E33"/>
    <w:rsid w:val="007E0702"/>
    <w:rsid w:val="007E34C6"/>
    <w:rsid w:val="007E5E16"/>
    <w:rsid w:val="007F29E1"/>
    <w:rsid w:val="0080211F"/>
    <w:rsid w:val="00803D00"/>
    <w:rsid w:val="00805BF0"/>
    <w:rsid w:val="008113D1"/>
    <w:rsid w:val="00817107"/>
    <w:rsid w:val="00817D92"/>
    <w:rsid w:val="0082783D"/>
    <w:rsid w:val="00831716"/>
    <w:rsid w:val="00843033"/>
    <w:rsid w:val="00843F69"/>
    <w:rsid w:val="0084680D"/>
    <w:rsid w:val="00851958"/>
    <w:rsid w:val="008555F9"/>
    <w:rsid w:val="00857AD4"/>
    <w:rsid w:val="00864F88"/>
    <w:rsid w:val="0087328E"/>
    <w:rsid w:val="008778A6"/>
    <w:rsid w:val="0089410F"/>
    <w:rsid w:val="008A28DC"/>
    <w:rsid w:val="008B51E3"/>
    <w:rsid w:val="008B6FF1"/>
    <w:rsid w:val="008C142C"/>
    <w:rsid w:val="008D0E13"/>
    <w:rsid w:val="008E5E97"/>
    <w:rsid w:val="008E5FF0"/>
    <w:rsid w:val="008E6546"/>
    <w:rsid w:val="008F09AA"/>
    <w:rsid w:val="008F6038"/>
    <w:rsid w:val="00915BCC"/>
    <w:rsid w:val="00915D51"/>
    <w:rsid w:val="0092141A"/>
    <w:rsid w:val="00924CC6"/>
    <w:rsid w:val="00927B6A"/>
    <w:rsid w:val="009314AF"/>
    <w:rsid w:val="00936E21"/>
    <w:rsid w:val="0094254E"/>
    <w:rsid w:val="00943A5B"/>
    <w:rsid w:val="00947C51"/>
    <w:rsid w:val="00952695"/>
    <w:rsid w:val="00954AE5"/>
    <w:rsid w:val="00956185"/>
    <w:rsid w:val="009652C1"/>
    <w:rsid w:val="009660DB"/>
    <w:rsid w:val="00973300"/>
    <w:rsid w:val="00977569"/>
    <w:rsid w:val="00980F77"/>
    <w:rsid w:val="00985DF4"/>
    <w:rsid w:val="00993D2D"/>
    <w:rsid w:val="009A0551"/>
    <w:rsid w:val="009A6436"/>
    <w:rsid w:val="009B0988"/>
    <w:rsid w:val="009B3DE0"/>
    <w:rsid w:val="009B46C1"/>
    <w:rsid w:val="009C3254"/>
    <w:rsid w:val="009D6CD6"/>
    <w:rsid w:val="009E1C99"/>
    <w:rsid w:val="009E4F4F"/>
    <w:rsid w:val="009E509F"/>
    <w:rsid w:val="009F41FC"/>
    <w:rsid w:val="00A27B8E"/>
    <w:rsid w:val="00A314F0"/>
    <w:rsid w:val="00A61ADB"/>
    <w:rsid w:val="00A63A06"/>
    <w:rsid w:val="00A63D39"/>
    <w:rsid w:val="00A701B8"/>
    <w:rsid w:val="00A70B9E"/>
    <w:rsid w:val="00A73146"/>
    <w:rsid w:val="00A768ED"/>
    <w:rsid w:val="00A917BC"/>
    <w:rsid w:val="00A94759"/>
    <w:rsid w:val="00A96082"/>
    <w:rsid w:val="00A96E95"/>
    <w:rsid w:val="00AA5F61"/>
    <w:rsid w:val="00AA60F2"/>
    <w:rsid w:val="00AA6A5C"/>
    <w:rsid w:val="00AB0EB2"/>
    <w:rsid w:val="00AB1DE5"/>
    <w:rsid w:val="00AB7DE8"/>
    <w:rsid w:val="00AC34B1"/>
    <w:rsid w:val="00AD66AE"/>
    <w:rsid w:val="00AD7D68"/>
    <w:rsid w:val="00AE020E"/>
    <w:rsid w:val="00AE1483"/>
    <w:rsid w:val="00AE702E"/>
    <w:rsid w:val="00B01D23"/>
    <w:rsid w:val="00B02101"/>
    <w:rsid w:val="00B12607"/>
    <w:rsid w:val="00B14119"/>
    <w:rsid w:val="00B14894"/>
    <w:rsid w:val="00B315A7"/>
    <w:rsid w:val="00B3372E"/>
    <w:rsid w:val="00B46872"/>
    <w:rsid w:val="00B47DB3"/>
    <w:rsid w:val="00B54DA1"/>
    <w:rsid w:val="00B639B4"/>
    <w:rsid w:val="00B82F03"/>
    <w:rsid w:val="00B85170"/>
    <w:rsid w:val="00B90056"/>
    <w:rsid w:val="00B90270"/>
    <w:rsid w:val="00B92D58"/>
    <w:rsid w:val="00BA069A"/>
    <w:rsid w:val="00BA2E28"/>
    <w:rsid w:val="00BA690E"/>
    <w:rsid w:val="00BB77E0"/>
    <w:rsid w:val="00BD0EDB"/>
    <w:rsid w:val="00BD4E78"/>
    <w:rsid w:val="00BF5905"/>
    <w:rsid w:val="00BF61D7"/>
    <w:rsid w:val="00C0220B"/>
    <w:rsid w:val="00C027F1"/>
    <w:rsid w:val="00C16809"/>
    <w:rsid w:val="00C300B3"/>
    <w:rsid w:val="00C369B9"/>
    <w:rsid w:val="00C429CB"/>
    <w:rsid w:val="00C42C47"/>
    <w:rsid w:val="00C53FB1"/>
    <w:rsid w:val="00C60A7A"/>
    <w:rsid w:val="00C61404"/>
    <w:rsid w:val="00C61F8A"/>
    <w:rsid w:val="00C7131A"/>
    <w:rsid w:val="00C85B07"/>
    <w:rsid w:val="00C905E7"/>
    <w:rsid w:val="00C9562F"/>
    <w:rsid w:val="00CA1F61"/>
    <w:rsid w:val="00CB200F"/>
    <w:rsid w:val="00CB474D"/>
    <w:rsid w:val="00CC06F1"/>
    <w:rsid w:val="00CC171A"/>
    <w:rsid w:val="00CC550B"/>
    <w:rsid w:val="00CC6959"/>
    <w:rsid w:val="00CC6E6E"/>
    <w:rsid w:val="00CD581F"/>
    <w:rsid w:val="00CF633E"/>
    <w:rsid w:val="00D0052B"/>
    <w:rsid w:val="00D04819"/>
    <w:rsid w:val="00D10EB9"/>
    <w:rsid w:val="00D121BC"/>
    <w:rsid w:val="00D22C46"/>
    <w:rsid w:val="00D34F93"/>
    <w:rsid w:val="00D4306B"/>
    <w:rsid w:val="00D43D9E"/>
    <w:rsid w:val="00D5209B"/>
    <w:rsid w:val="00D56E77"/>
    <w:rsid w:val="00D57E97"/>
    <w:rsid w:val="00D64DA4"/>
    <w:rsid w:val="00D661DA"/>
    <w:rsid w:val="00D80D45"/>
    <w:rsid w:val="00D91426"/>
    <w:rsid w:val="00D9292C"/>
    <w:rsid w:val="00D9628A"/>
    <w:rsid w:val="00D96C39"/>
    <w:rsid w:val="00DA2DE1"/>
    <w:rsid w:val="00DA66C2"/>
    <w:rsid w:val="00DB03A6"/>
    <w:rsid w:val="00DB1863"/>
    <w:rsid w:val="00DB4E7F"/>
    <w:rsid w:val="00DD29A9"/>
    <w:rsid w:val="00DE0B35"/>
    <w:rsid w:val="00DE33DF"/>
    <w:rsid w:val="00E1260A"/>
    <w:rsid w:val="00E27DA7"/>
    <w:rsid w:val="00E321C3"/>
    <w:rsid w:val="00E32871"/>
    <w:rsid w:val="00E45E99"/>
    <w:rsid w:val="00E47E72"/>
    <w:rsid w:val="00E522F4"/>
    <w:rsid w:val="00E570B4"/>
    <w:rsid w:val="00E65937"/>
    <w:rsid w:val="00E66A03"/>
    <w:rsid w:val="00E732D1"/>
    <w:rsid w:val="00E8672B"/>
    <w:rsid w:val="00E91697"/>
    <w:rsid w:val="00EA5EFE"/>
    <w:rsid w:val="00EA6F2A"/>
    <w:rsid w:val="00EB2535"/>
    <w:rsid w:val="00EB73F9"/>
    <w:rsid w:val="00EC0393"/>
    <w:rsid w:val="00EC6189"/>
    <w:rsid w:val="00EC671F"/>
    <w:rsid w:val="00ED103A"/>
    <w:rsid w:val="00EE1A44"/>
    <w:rsid w:val="00EE3FA5"/>
    <w:rsid w:val="00EF40A6"/>
    <w:rsid w:val="00EF4B8C"/>
    <w:rsid w:val="00EF4EF0"/>
    <w:rsid w:val="00F07062"/>
    <w:rsid w:val="00F1609B"/>
    <w:rsid w:val="00F1639E"/>
    <w:rsid w:val="00F212D6"/>
    <w:rsid w:val="00F40A39"/>
    <w:rsid w:val="00F40D1B"/>
    <w:rsid w:val="00F47890"/>
    <w:rsid w:val="00F5121B"/>
    <w:rsid w:val="00F54ED4"/>
    <w:rsid w:val="00F54F64"/>
    <w:rsid w:val="00F61698"/>
    <w:rsid w:val="00F6170F"/>
    <w:rsid w:val="00F70AC2"/>
    <w:rsid w:val="00F77A5A"/>
    <w:rsid w:val="00F8099A"/>
    <w:rsid w:val="00F916F5"/>
    <w:rsid w:val="00F936F6"/>
    <w:rsid w:val="00F9585D"/>
    <w:rsid w:val="00FB1622"/>
    <w:rsid w:val="00FC6C12"/>
    <w:rsid w:val="00FD11D6"/>
    <w:rsid w:val="00FD6C82"/>
    <w:rsid w:val="00FE42AD"/>
    <w:rsid w:val="00FE5E94"/>
    <w:rsid w:val="00FF2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E5239DF"/>
  <w15:chartTrackingRefBased/>
  <w15:docId w15:val="{6216E10F-0CE4-4557-9CC6-79D7FBE76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272D2D" w:themeColor="text2"/>
        <w:lang w:val="en-US" w:eastAsia="en-US" w:bidi="ar-SA"/>
      </w:rPr>
    </w:rPrDefault>
    <w:pPrDefault>
      <w:pPr>
        <w:spacing w:after="160" w:line="288" w:lineRule="auto"/>
      </w:pPr>
    </w:pPrDefault>
  </w:docDefaults>
  <w:latentStyles w:defLockedState="0" w:defUIPriority="99" w:defSemiHidden="0" w:defUnhideWhenUsed="0" w:defQFormat="0" w:count="377">
    <w:lsdException w:name="Normal" w:uiPriority="0" w:qFormat="1"/>
    <w:lsdException w:name="heading 1" w:uiPriority="6" w:qFormat="1"/>
    <w:lsdException w:name="heading 2" w:semiHidden="1" w:uiPriority="7"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5"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56E77"/>
    <w:rPr>
      <w:sz w:val="24"/>
    </w:rPr>
  </w:style>
  <w:style w:type="paragraph" w:styleId="Heading1">
    <w:name w:val="heading 1"/>
    <w:basedOn w:val="Normal"/>
    <w:link w:val="Heading1Char"/>
    <w:uiPriority w:val="6"/>
    <w:qFormat/>
    <w:rsid w:val="009B46C1"/>
    <w:pPr>
      <w:keepNext/>
      <w:keepLines/>
      <w:spacing w:after="100" w:line="240" w:lineRule="auto"/>
      <w:outlineLvl w:val="0"/>
    </w:pPr>
    <w:rPr>
      <w:rFonts w:asciiTheme="majorHAnsi" w:eastAsiaTheme="majorEastAsia" w:hAnsiTheme="majorHAnsi" w:cstheme="majorBidi"/>
      <w:b/>
      <w:color w:val="2BB28A" w:themeColor="accent1"/>
      <w:sz w:val="44"/>
      <w:szCs w:val="32"/>
    </w:rPr>
  </w:style>
  <w:style w:type="paragraph" w:styleId="Heading2">
    <w:name w:val="heading 2"/>
    <w:basedOn w:val="Normal"/>
    <w:link w:val="Heading2Char"/>
    <w:uiPriority w:val="7"/>
    <w:qFormat/>
    <w:rsid w:val="00843033"/>
    <w:pPr>
      <w:keepNext/>
      <w:keepLines/>
      <w:spacing w:before="280" w:line="240" w:lineRule="auto"/>
      <w:contextualSpacing/>
      <w:outlineLvl w:val="1"/>
    </w:pPr>
    <w:rPr>
      <w:rFonts w:asciiTheme="majorHAnsi" w:eastAsiaTheme="majorEastAsia" w:hAnsiTheme="majorHAnsi" w:cstheme="majorBidi"/>
      <w:bCs/>
      <w:color w:val="2BB28A" w:themeColor="accent1"/>
      <w:sz w:val="34"/>
      <w:szCs w:val="26"/>
    </w:rPr>
  </w:style>
  <w:style w:type="paragraph" w:styleId="Heading3">
    <w:name w:val="heading 3"/>
    <w:basedOn w:val="Normal"/>
    <w:next w:val="Normal"/>
    <w:link w:val="Heading3Char"/>
    <w:uiPriority w:val="9"/>
    <w:semiHidden/>
    <w:unhideWhenUsed/>
    <w:qFormat/>
    <w:rsid w:val="00973300"/>
    <w:pPr>
      <w:keepNext/>
      <w:keepLines/>
      <w:spacing w:before="40" w:after="0"/>
      <w:outlineLvl w:val="2"/>
    </w:pPr>
    <w:rPr>
      <w:rFonts w:asciiTheme="majorHAnsi" w:eastAsiaTheme="majorEastAsia" w:hAnsiTheme="majorHAnsi" w:cstheme="majorBidi"/>
      <w:color w:val="155844" w:themeColor="accent1" w:themeShade="7F"/>
      <w:szCs w:val="24"/>
    </w:rPr>
  </w:style>
  <w:style w:type="paragraph" w:styleId="Heading4">
    <w:name w:val="heading 4"/>
    <w:basedOn w:val="Normal"/>
    <w:link w:val="Heading4Char"/>
    <w:uiPriority w:val="9"/>
    <w:semiHidden/>
    <w:unhideWhenUsed/>
    <w:rsid w:val="00952695"/>
    <w:pPr>
      <w:keepNext/>
      <w:keepLines/>
      <w:spacing w:before="40" w:after="0"/>
      <w:outlineLvl w:val="3"/>
    </w:pPr>
    <w:rPr>
      <w:rFonts w:asciiTheme="majorHAnsi" w:eastAsiaTheme="majorEastAsia" w:hAnsiTheme="majorHAnsi" w:cstheme="majorBidi"/>
      <w:b/>
      <w:i/>
      <w:iCs/>
    </w:rPr>
  </w:style>
  <w:style w:type="paragraph" w:styleId="Heading5">
    <w:name w:val="heading 5"/>
    <w:basedOn w:val="Normal"/>
    <w:link w:val="Heading5Char"/>
    <w:uiPriority w:val="9"/>
    <w:semiHidden/>
    <w:unhideWhenUsed/>
    <w:qFormat/>
    <w:rsid w:val="00952695"/>
    <w:pPr>
      <w:keepNext/>
      <w:keepLines/>
      <w:spacing w:before="40" w:after="0"/>
      <w:outlineLvl w:val="4"/>
    </w:pPr>
    <w:rPr>
      <w:rFonts w:asciiTheme="majorHAnsi" w:eastAsiaTheme="majorEastAsia" w:hAnsiTheme="majorHAnsi" w:cstheme="majorBidi"/>
    </w:rPr>
  </w:style>
  <w:style w:type="paragraph" w:styleId="Heading6">
    <w:name w:val="heading 6"/>
    <w:basedOn w:val="Normal"/>
    <w:link w:val="Heading6Char"/>
    <w:uiPriority w:val="9"/>
    <w:semiHidden/>
    <w:unhideWhenUsed/>
    <w:qFormat/>
    <w:rsid w:val="00952695"/>
    <w:pPr>
      <w:keepNext/>
      <w:keepLines/>
      <w:spacing w:before="40" w:after="0"/>
      <w:outlineLvl w:val="5"/>
    </w:pPr>
    <w:rPr>
      <w:rFonts w:asciiTheme="majorHAnsi" w:eastAsiaTheme="majorEastAsia" w:hAnsiTheme="majorHAnsi" w:cstheme="majorBidi"/>
      <w:i/>
    </w:rPr>
  </w:style>
  <w:style w:type="paragraph" w:styleId="Heading7">
    <w:name w:val="heading 7"/>
    <w:basedOn w:val="Normal"/>
    <w:link w:val="Heading7Char"/>
    <w:uiPriority w:val="9"/>
    <w:semiHidden/>
    <w:unhideWhenUsed/>
    <w:qFormat/>
    <w:rsid w:val="00952695"/>
    <w:pPr>
      <w:keepNext/>
      <w:keepLines/>
      <w:spacing w:before="40" w:after="0"/>
      <w:outlineLvl w:val="6"/>
    </w:pPr>
    <w:rPr>
      <w:rFonts w:asciiTheme="majorHAnsi" w:eastAsiaTheme="majorEastAsia" w:hAnsiTheme="majorHAnsi" w:cstheme="majorBidi"/>
      <w:b/>
      <w:iCs/>
      <w:color w:val="2BB28A" w:themeColor="accent1"/>
    </w:rPr>
  </w:style>
  <w:style w:type="paragraph" w:styleId="Heading8">
    <w:name w:val="heading 8"/>
    <w:basedOn w:val="Normal"/>
    <w:link w:val="Heading8Char"/>
    <w:uiPriority w:val="9"/>
    <w:semiHidden/>
    <w:unhideWhenUsed/>
    <w:qFormat/>
    <w:rsid w:val="00952695"/>
    <w:pPr>
      <w:keepNext/>
      <w:keepLines/>
      <w:spacing w:before="40" w:after="0"/>
      <w:outlineLvl w:val="7"/>
    </w:pPr>
    <w:rPr>
      <w:rFonts w:asciiTheme="majorHAnsi" w:eastAsiaTheme="majorEastAsia" w:hAnsiTheme="majorHAnsi" w:cstheme="majorBidi"/>
      <w:b/>
      <w:i/>
      <w:color w:val="2BB28A" w:themeColor="accent1"/>
      <w:szCs w:val="21"/>
    </w:rPr>
  </w:style>
  <w:style w:type="paragraph" w:styleId="Heading9">
    <w:name w:val="heading 9"/>
    <w:basedOn w:val="Normal"/>
    <w:link w:val="Heading9Char"/>
    <w:uiPriority w:val="9"/>
    <w:semiHidden/>
    <w:unhideWhenUsed/>
    <w:qFormat/>
    <w:rsid w:val="00952695"/>
    <w:pPr>
      <w:keepNext/>
      <w:keepLines/>
      <w:spacing w:before="40" w:after="0"/>
      <w:outlineLvl w:val="8"/>
    </w:pPr>
    <w:rPr>
      <w:rFonts w:asciiTheme="majorHAnsi" w:eastAsiaTheme="majorEastAsia" w:hAnsiTheme="majorHAnsi" w:cstheme="majorBidi"/>
      <w:iCs/>
      <w:color w:val="2BB28A"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CC06F1"/>
    <w:pPr>
      <w:spacing w:line="240" w:lineRule="auto"/>
      <w:contextualSpacing/>
    </w:pPr>
    <w:rPr>
      <w:rFonts w:asciiTheme="majorHAnsi" w:eastAsiaTheme="majorEastAsia" w:hAnsiTheme="majorHAnsi" w:cstheme="majorBidi"/>
      <w:b/>
      <w:kern w:val="28"/>
      <w:sz w:val="96"/>
      <w:szCs w:val="56"/>
    </w:rPr>
  </w:style>
  <w:style w:type="character" w:customStyle="1" w:styleId="TitleChar">
    <w:name w:val="Title Char"/>
    <w:basedOn w:val="DefaultParagraphFont"/>
    <w:link w:val="Title"/>
    <w:uiPriority w:val="1"/>
    <w:rsid w:val="00CC06F1"/>
    <w:rPr>
      <w:rFonts w:asciiTheme="majorHAnsi" w:eastAsiaTheme="majorEastAsia" w:hAnsiTheme="majorHAnsi" w:cstheme="majorBidi"/>
      <w:b/>
      <w:kern w:val="28"/>
      <w:sz w:val="96"/>
      <w:szCs w:val="56"/>
    </w:rPr>
  </w:style>
  <w:style w:type="paragraph" w:styleId="Subtitle">
    <w:name w:val="Subtitle"/>
    <w:basedOn w:val="Normal"/>
    <w:link w:val="SubtitleChar"/>
    <w:uiPriority w:val="2"/>
    <w:qFormat/>
    <w:rsid w:val="003E18D5"/>
    <w:pPr>
      <w:numPr>
        <w:ilvl w:val="1"/>
      </w:numPr>
      <w:spacing w:after="60" w:line="240" w:lineRule="auto"/>
      <w:contextualSpacing/>
    </w:pPr>
    <w:rPr>
      <w:rFonts w:asciiTheme="majorHAnsi" w:eastAsiaTheme="minorEastAsia" w:hAnsiTheme="majorHAnsi"/>
      <w:b/>
      <w:color w:val="FFFFFF" w:themeColor="background1"/>
      <w:sz w:val="38"/>
      <w:szCs w:val="22"/>
    </w:rPr>
  </w:style>
  <w:style w:type="character" w:customStyle="1" w:styleId="SubtitleChar">
    <w:name w:val="Subtitle Char"/>
    <w:basedOn w:val="DefaultParagraphFont"/>
    <w:link w:val="Subtitle"/>
    <w:uiPriority w:val="2"/>
    <w:rsid w:val="003E18D5"/>
    <w:rPr>
      <w:rFonts w:asciiTheme="majorHAnsi" w:eastAsiaTheme="minorEastAsia" w:hAnsiTheme="majorHAnsi"/>
      <w:b/>
      <w:color w:val="FFFFFF" w:themeColor="background1"/>
      <w:sz w:val="38"/>
      <w:szCs w:val="22"/>
    </w:rPr>
  </w:style>
  <w:style w:type="character" w:customStyle="1" w:styleId="Heading1Char">
    <w:name w:val="Heading 1 Char"/>
    <w:basedOn w:val="DefaultParagraphFont"/>
    <w:link w:val="Heading1"/>
    <w:uiPriority w:val="6"/>
    <w:rsid w:val="009B46C1"/>
    <w:rPr>
      <w:rFonts w:asciiTheme="majorHAnsi" w:eastAsiaTheme="majorEastAsia" w:hAnsiTheme="majorHAnsi" w:cstheme="majorBidi"/>
      <w:b/>
      <w:color w:val="2BB28A" w:themeColor="accent1"/>
      <w:sz w:val="44"/>
      <w:szCs w:val="32"/>
    </w:rPr>
  </w:style>
  <w:style w:type="character" w:customStyle="1" w:styleId="Heading2Char">
    <w:name w:val="Heading 2 Char"/>
    <w:basedOn w:val="DefaultParagraphFont"/>
    <w:link w:val="Heading2"/>
    <w:uiPriority w:val="7"/>
    <w:rsid w:val="00843033"/>
    <w:rPr>
      <w:rFonts w:asciiTheme="majorHAnsi" w:eastAsiaTheme="majorEastAsia" w:hAnsiTheme="majorHAnsi" w:cstheme="majorBidi"/>
      <w:bCs/>
      <w:color w:val="2BB28A" w:themeColor="accent1"/>
      <w:sz w:val="34"/>
      <w:szCs w:val="26"/>
    </w:rPr>
  </w:style>
  <w:style w:type="character" w:customStyle="1" w:styleId="Heading4Char">
    <w:name w:val="Heading 4 Char"/>
    <w:basedOn w:val="DefaultParagraphFont"/>
    <w:link w:val="Heading4"/>
    <w:uiPriority w:val="9"/>
    <w:semiHidden/>
    <w:rsid w:val="00952695"/>
    <w:rPr>
      <w:rFonts w:asciiTheme="majorHAnsi" w:eastAsiaTheme="majorEastAsia" w:hAnsiTheme="majorHAnsi" w:cstheme="majorBidi"/>
      <w:b/>
      <w:i/>
      <w:iCs/>
      <w:sz w:val="24"/>
    </w:rPr>
  </w:style>
  <w:style w:type="character" w:customStyle="1" w:styleId="Heading5Char">
    <w:name w:val="Heading 5 Char"/>
    <w:basedOn w:val="DefaultParagraphFont"/>
    <w:link w:val="Heading5"/>
    <w:uiPriority w:val="9"/>
    <w:semiHidden/>
    <w:rsid w:val="00952695"/>
    <w:rPr>
      <w:rFonts w:asciiTheme="majorHAnsi" w:eastAsiaTheme="majorEastAsia" w:hAnsiTheme="majorHAnsi" w:cstheme="majorBidi"/>
      <w:sz w:val="24"/>
    </w:rPr>
  </w:style>
  <w:style w:type="character" w:customStyle="1" w:styleId="Heading6Char">
    <w:name w:val="Heading 6 Char"/>
    <w:basedOn w:val="DefaultParagraphFont"/>
    <w:link w:val="Heading6"/>
    <w:uiPriority w:val="9"/>
    <w:semiHidden/>
    <w:rsid w:val="00952695"/>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952695"/>
    <w:rPr>
      <w:rFonts w:asciiTheme="majorHAnsi" w:eastAsiaTheme="majorEastAsia" w:hAnsiTheme="majorHAnsi" w:cstheme="majorBidi"/>
      <w:b/>
      <w:iCs/>
      <w:color w:val="2BB28A" w:themeColor="accent1"/>
    </w:rPr>
  </w:style>
  <w:style w:type="character" w:customStyle="1" w:styleId="Heading8Char">
    <w:name w:val="Heading 8 Char"/>
    <w:basedOn w:val="DefaultParagraphFont"/>
    <w:link w:val="Heading8"/>
    <w:uiPriority w:val="9"/>
    <w:semiHidden/>
    <w:rsid w:val="00952695"/>
    <w:rPr>
      <w:rFonts w:asciiTheme="majorHAnsi" w:eastAsiaTheme="majorEastAsia" w:hAnsiTheme="majorHAnsi" w:cstheme="majorBidi"/>
      <w:b/>
      <w:i/>
      <w:color w:val="2BB28A" w:themeColor="accent1"/>
      <w:szCs w:val="21"/>
    </w:rPr>
  </w:style>
  <w:style w:type="character" w:customStyle="1" w:styleId="Heading9Char">
    <w:name w:val="Heading 9 Char"/>
    <w:basedOn w:val="DefaultParagraphFont"/>
    <w:link w:val="Heading9"/>
    <w:uiPriority w:val="9"/>
    <w:semiHidden/>
    <w:rsid w:val="00952695"/>
    <w:rPr>
      <w:rFonts w:asciiTheme="majorHAnsi" w:eastAsiaTheme="majorEastAsia" w:hAnsiTheme="majorHAnsi" w:cstheme="majorBidi"/>
      <w:iCs/>
      <w:color w:val="2BB28A" w:themeColor="accent1"/>
      <w:szCs w:val="21"/>
    </w:rPr>
  </w:style>
  <w:style w:type="character" w:styleId="SubtleEmphasis">
    <w:name w:val="Subtle Emphasis"/>
    <w:basedOn w:val="DefaultParagraphFont"/>
    <w:uiPriority w:val="19"/>
    <w:semiHidden/>
    <w:unhideWhenUsed/>
    <w:qFormat/>
    <w:rsid w:val="00952695"/>
    <w:rPr>
      <w:i/>
      <w:iCs/>
      <w:color w:val="272D2D" w:themeColor="text2"/>
    </w:rPr>
  </w:style>
  <w:style w:type="character" w:styleId="Emphasis">
    <w:name w:val="Emphasis"/>
    <w:basedOn w:val="DefaultParagraphFont"/>
    <w:uiPriority w:val="20"/>
    <w:semiHidden/>
    <w:unhideWhenUsed/>
    <w:qFormat/>
    <w:rsid w:val="00952695"/>
    <w:rPr>
      <w:b/>
      <w:iCs/>
    </w:rPr>
  </w:style>
  <w:style w:type="character" w:styleId="IntenseEmphasis">
    <w:name w:val="Intense Emphasis"/>
    <w:basedOn w:val="DefaultParagraphFont"/>
    <w:uiPriority w:val="21"/>
    <w:semiHidden/>
    <w:unhideWhenUsed/>
    <w:qFormat/>
    <w:rsid w:val="00952695"/>
    <w:rPr>
      <w:b/>
      <w:i/>
      <w:iCs/>
      <w:color w:val="272D2D" w:themeColor="text2"/>
    </w:rPr>
  </w:style>
  <w:style w:type="character" w:styleId="Strong">
    <w:name w:val="Strong"/>
    <w:basedOn w:val="DefaultParagraphFont"/>
    <w:uiPriority w:val="22"/>
    <w:unhideWhenUsed/>
    <w:qFormat/>
    <w:rsid w:val="00952695"/>
    <w:rPr>
      <w:b w:val="0"/>
      <w:bCs/>
      <w:i w:val="0"/>
      <w:caps/>
      <w:smallCaps w:val="0"/>
    </w:rPr>
  </w:style>
  <w:style w:type="paragraph" w:styleId="Quote">
    <w:name w:val="Quote"/>
    <w:basedOn w:val="Normal"/>
    <w:next w:val="Normal"/>
    <w:link w:val="QuoteChar"/>
    <w:uiPriority w:val="13"/>
    <w:qFormat/>
    <w:rsid w:val="00076ED4"/>
    <w:pPr>
      <w:pBdr>
        <w:top w:val="single" w:sz="18" w:space="14" w:color="2BB28A" w:themeColor="accent1"/>
        <w:bottom w:val="single" w:sz="18" w:space="14" w:color="2BB28A" w:themeColor="accent1"/>
      </w:pBdr>
      <w:spacing w:before="300" w:after="300" w:line="360" w:lineRule="auto"/>
    </w:pPr>
    <w:rPr>
      <w:i/>
      <w:iCs/>
      <w:color w:val="2BB28A" w:themeColor="accent1"/>
      <w:sz w:val="28"/>
    </w:rPr>
  </w:style>
  <w:style w:type="character" w:customStyle="1" w:styleId="QuoteChar">
    <w:name w:val="Quote Char"/>
    <w:basedOn w:val="DefaultParagraphFont"/>
    <w:link w:val="Quote"/>
    <w:uiPriority w:val="13"/>
    <w:rsid w:val="00076ED4"/>
    <w:rPr>
      <w:i/>
      <w:iCs/>
      <w:color w:val="2BB28A" w:themeColor="accent1"/>
      <w:sz w:val="28"/>
    </w:rPr>
  </w:style>
  <w:style w:type="paragraph" w:styleId="IntenseQuote">
    <w:name w:val="Intense Quote"/>
    <w:basedOn w:val="Normal"/>
    <w:link w:val="IntenseQuoteChar"/>
    <w:uiPriority w:val="30"/>
    <w:semiHidden/>
    <w:unhideWhenUsed/>
    <w:qFormat/>
    <w:rsid w:val="00345523"/>
    <w:pPr>
      <w:shd w:val="clear" w:color="auto" w:fill="F0BE6C" w:themeFill="accent2"/>
      <w:spacing w:before="360" w:after="360"/>
    </w:pPr>
    <w:rPr>
      <w:b/>
      <w:i/>
      <w:iCs/>
      <w:color w:val="FFFFFF" w:themeColor="background1"/>
      <w:sz w:val="28"/>
    </w:rPr>
  </w:style>
  <w:style w:type="character" w:customStyle="1" w:styleId="IntenseQuoteChar">
    <w:name w:val="Intense Quote Char"/>
    <w:basedOn w:val="DefaultParagraphFont"/>
    <w:link w:val="IntenseQuote"/>
    <w:uiPriority w:val="30"/>
    <w:semiHidden/>
    <w:rsid w:val="00345523"/>
    <w:rPr>
      <w:b/>
      <w:i/>
      <w:iCs/>
      <w:color w:val="FFFFFF" w:themeColor="background1"/>
      <w:sz w:val="28"/>
      <w:shd w:val="clear" w:color="auto" w:fill="F0BE6C" w:themeFill="accent2"/>
    </w:rPr>
  </w:style>
  <w:style w:type="character" w:styleId="SubtleReference">
    <w:name w:val="Subtle Reference"/>
    <w:basedOn w:val="DefaultParagraphFont"/>
    <w:uiPriority w:val="31"/>
    <w:semiHidden/>
    <w:unhideWhenUsed/>
    <w:qFormat/>
    <w:rsid w:val="00D34F93"/>
    <w:rPr>
      <w:caps/>
      <w:smallCaps w:val="0"/>
      <w:color w:val="2BB28A" w:themeColor="accent1"/>
    </w:rPr>
  </w:style>
  <w:style w:type="character" w:styleId="IntenseReference">
    <w:name w:val="Intense Reference"/>
    <w:basedOn w:val="DefaultParagraphFont"/>
    <w:uiPriority w:val="32"/>
    <w:semiHidden/>
    <w:unhideWhenUsed/>
    <w:qFormat/>
    <w:rsid w:val="00D9628A"/>
    <w:rPr>
      <w:b/>
      <w:bCs/>
      <w:caps/>
      <w:smallCaps w:val="0"/>
      <w:color w:val="2BB28A" w:themeColor="accent1"/>
      <w:spacing w:val="0"/>
    </w:rPr>
  </w:style>
  <w:style w:type="character" w:styleId="BookTitle">
    <w:name w:val="Book Title"/>
    <w:basedOn w:val="DefaultParagraphFont"/>
    <w:uiPriority w:val="33"/>
    <w:semiHidden/>
    <w:unhideWhenUsed/>
    <w:qFormat/>
    <w:rsid w:val="00D9628A"/>
    <w:rPr>
      <w:b w:val="0"/>
      <w:bCs/>
      <w:i w:val="0"/>
      <w:iCs/>
      <w:spacing w:val="0"/>
      <w:u w:val="single"/>
    </w:rPr>
  </w:style>
  <w:style w:type="paragraph" w:styleId="Caption">
    <w:name w:val="caption"/>
    <w:basedOn w:val="Normal"/>
    <w:uiPriority w:val="11"/>
    <w:qFormat/>
    <w:rsid w:val="00BF5905"/>
    <w:pPr>
      <w:spacing w:after="340" w:line="240" w:lineRule="auto"/>
      <w:contextualSpacing/>
    </w:pPr>
    <w:rPr>
      <w:i/>
      <w:iCs/>
      <w:color w:val="86CDB6" w:themeColor="accent3"/>
      <w:sz w:val="22"/>
      <w:szCs w:val="18"/>
    </w:rPr>
  </w:style>
  <w:style w:type="paragraph" w:customStyle="1" w:styleId="BlockHeading2">
    <w:name w:val="Block Heading 2"/>
    <w:basedOn w:val="Normal"/>
    <w:uiPriority w:val="15"/>
    <w:qFormat/>
    <w:rsid w:val="00E1260A"/>
    <w:pPr>
      <w:spacing w:after="50" w:line="240" w:lineRule="auto"/>
    </w:pPr>
    <w:rPr>
      <w:color w:val="FFFFFF" w:themeColor="background1"/>
      <w:sz w:val="28"/>
    </w:rPr>
  </w:style>
  <w:style w:type="paragraph" w:styleId="TOCHeading">
    <w:name w:val="TOC Heading"/>
    <w:basedOn w:val="Heading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line="240" w:lineRule="auto"/>
    </w:pPr>
  </w:style>
  <w:style w:type="paragraph" w:customStyle="1" w:styleId="Question">
    <w:name w:val="Question"/>
    <w:basedOn w:val="Normal"/>
    <w:uiPriority w:val="12"/>
    <w:qFormat/>
    <w:rsid w:val="00843033"/>
    <w:pPr>
      <w:spacing w:after="120"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qFormat/>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qFormat/>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qFormat/>
    <w:rsid w:val="003E18D5"/>
    <w:pPr>
      <w:spacing w:after="120" w:line="240" w:lineRule="auto"/>
    </w:pPr>
    <w:rPr>
      <w:rFonts w:eastAsiaTheme="minorEastAsia"/>
      <w:iCs/>
      <w:color w:val="86CDB6" w:themeColor="accent3"/>
      <w:sz w:val="28"/>
    </w:rPr>
  </w:style>
  <w:style w:type="table" w:styleId="GridTable1Light">
    <w:name w:val="Grid Table 1 Light"/>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qFormat/>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qFormat/>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qFormat/>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character" w:styleId="Hyperlink">
    <w:name w:val="Hyperlink"/>
    <w:basedOn w:val="DefaultParagraphFont"/>
    <w:uiPriority w:val="99"/>
    <w:unhideWhenUsed/>
    <w:rsid w:val="006B4D6F"/>
    <w:rPr>
      <w:color w:val="0000FF"/>
      <w:u w:val="single"/>
    </w:rPr>
  </w:style>
  <w:style w:type="table" w:styleId="PlainTable2">
    <w:name w:val="Plain Table 2"/>
    <w:basedOn w:val="TableNormal"/>
    <w:uiPriority w:val="42"/>
    <w:rsid w:val="006B4D6F"/>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character" w:styleId="FollowedHyperlink">
    <w:name w:val="FollowedHyperlink"/>
    <w:basedOn w:val="DefaultParagraphFont"/>
    <w:uiPriority w:val="99"/>
    <w:semiHidden/>
    <w:unhideWhenUsed/>
    <w:rsid w:val="007829C6"/>
    <w:rPr>
      <w:color w:val="86CDB6" w:themeColor="followedHyperlink"/>
      <w:u w:val="single"/>
    </w:rPr>
  </w:style>
  <w:style w:type="character" w:styleId="UnresolvedMention">
    <w:name w:val="Unresolved Mention"/>
    <w:basedOn w:val="DefaultParagraphFont"/>
    <w:uiPriority w:val="99"/>
    <w:semiHidden/>
    <w:unhideWhenUsed/>
    <w:rsid w:val="005D4BD7"/>
    <w:rPr>
      <w:color w:val="605E5C"/>
      <w:shd w:val="clear" w:color="auto" w:fill="E1DFDD"/>
    </w:rPr>
  </w:style>
  <w:style w:type="character" w:customStyle="1" w:styleId="wordsection1Char">
    <w:name w:val="wordsection1 Char"/>
    <w:basedOn w:val="DefaultParagraphFont"/>
    <w:link w:val="wordsection1"/>
    <w:uiPriority w:val="99"/>
    <w:locked/>
    <w:rsid w:val="00C16809"/>
    <w:rPr>
      <w:rFonts w:ascii="Calibri" w:hAnsi="Calibri" w:cs="Calibri"/>
    </w:rPr>
  </w:style>
  <w:style w:type="paragraph" w:customStyle="1" w:styleId="wordsection1">
    <w:name w:val="wordsection1"/>
    <w:basedOn w:val="Normal"/>
    <w:link w:val="wordsection1Char"/>
    <w:uiPriority w:val="99"/>
    <w:rsid w:val="00C16809"/>
    <w:pPr>
      <w:spacing w:before="100" w:beforeAutospacing="1" w:after="100" w:afterAutospacing="1" w:line="240" w:lineRule="auto"/>
    </w:pPr>
    <w:rPr>
      <w:rFonts w:ascii="Calibri" w:hAnsi="Calibri" w:cs="Calibri"/>
      <w:sz w:val="20"/>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34"/>
    <w:unhideWhenUsed/>
    <w:qFormat/>
    <w:rsid w:val="00400170"/>
    <w:pPr>
      <w:ind w:left="720"/>
      <w:contextualSpacing/>
    </w:pPr>
  </w:style>
  <w:style w:type="character" w:customStyle="1" w:styleId="apple-converted-space">
    <w:name w:val="apple-converted-space"/>
    <w:basedOn w:val="DefaultParagraphFont"/>
    <w:rsid w:val="00761924"/>
  </w:style>
  <w:style w:type="paragraph" w:styleId="NormalWeb">
    <w:name w:val="Normal (Web)"/>
    <w:basedOn w:val="Normal"/>
    <w:uiPriority w:val="99"/>
    <w:unhideWhenUsed/>
    <w:rsid w:val="00752EF0"/>
    <w:pPr>
      <w:spacing w:before="100" w:beforeAutospacing="1" w:after="100" w:afterAutospacing="1" w:line="240" w:lineRule="auto"/>
    </w:pPr>
    <w:rPr>
      <w:rFonts w:ascii="Calibri" w:hAnsi="Calibri" w:cs="Calibri"/>
      <w:color w:val="auto"/>
      <w:sz w:val="22"/>
      <w:szCs w:val="22"/>
      <w:lang w:val="en-GB" w:eastAsia="en-GB"/>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locked/>
    <w:rsid w:val="00057BB8"/>
    <w:rPr>
      <w:sz w:val="24"/>
    </w:rPr>
  </w:style>
  <w:style w:type="table" w:customStyle="1" w:styleId="PlainTable21">
    <w:name w:val="Plain Table 21"/>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2">
    <w:name w:val="Plain Table 22"/>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3">
    <w:name w:val="Plain Table 23"/>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4">
    <w:name w:val="Plain Table 24"/>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5">
    <w:name w:val="Plain Table 25"/>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6">
    <w:name w:val="Plain Table 26"/>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7">
    <w:name w:val="Plain Table 27"/>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8">
    <w:name w:val="Plain Table 28"/>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9">
    <w:name w:val="Plain Table 29"/>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10">
    <w:name w:val="Plain Table 210"/>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11">
    <w:name w:val="Plain Table 211"/>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12">
    <w:name w:val="Plain Table 212"/>
    <w:basedOn w:val="TableNormal"/>
    <w:next w:val="PlainTable2"/>
    <w:uiPriority w:val="42"/>
    <w:rsid w:val="006525B6"/>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13">
    <w:name w:val="Plain Table 213"/>
    <w:basedOn w:val="TableNormal"/>
    <w:next w:val="PlainTable2"/>
    <w:uiPriority w:val="42"/>
    <w:rsid w:val="00516710"/>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14">
    <w:name w:val="Plain Table 214"/>
    <w:basedOn w:val="TableNormal"/>
    <w:next w:val="PlainTable2"/>
    <w:uiPriority w:val="42"/>
    <w:rsid w:val="00516710"/>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table" w:customStyle="1" w:styleId="PlainTable215">
    <w:name w:val="Plain Table 215"/>
    <w:basedOn w:val="TableNormal"/>
    <w:next w:val="PlainTable2"/>
    <w:uiPriority w:val="42"/>
    <w:rsid w:val="00516710"/>
    <w:pPr>
      <w:spacing w:after="0" w:line="240" w:lineRule="auto"/>
    </w:pPr>
    <w:tblPr>
      <w:tblStyleRowBandSize w:val="1"/>
      <w:tblStyleColBandSize w:val="1"/>
      <w:tblBorders>
        <w:top w:val="single" w:sz="4" w:space="0" w:color="8C9B9B" w:themeColor="text1" w:themeTint="80"/>
        <w:bottom w:val="single" w:sz="4" w:space="0" w:color="8C9B9B" w:themeColor="text1" w:themeTint="80"/>
      </w:tblBorders>
    </w:tblPr>
    <w:tblStylePr w:type="firstRow">
      <w:rPr>
        <w:b/>
        <w:bCs/>
      </w:rPr>
      <w:tblPr/>
      <w:tcPr>
        <w:tcBorders>
          <w:bottom w:val="single" w:sz="4" w:space="0" w:color="8C9B9B" w:themeColor="text1" w:themeTint="80"/>
        </w:tcBorders>
      </w:tcPr>
    </w:tblStylePr>
    <w:tblStylePr w:type="lastRow">
      <w:rPr>
        <w:b/>
        <w:bCs/>
      </w:rPr>
      <w:tblPr/>
      <w:tcPr>
        <w:tcBorders>
          <w:top w:val="single" w:sz="4" w:space="0" w:color="8C9B9B" w:themeColor="text1" w:themeTint="80"/>
        </w:tcBorders>
      </w:tcPr>
    </w:tblStylePr>
    <w:tblStylePr w:type="firstCol">
      <w:rPr>
        <w:b/>
        <w:bCs/>
      </w:rPr>
    </w:tblStylePr>
    <w:tblStylePr w:type="lastCol">
      <w:rPr>
        <w:b/>
        <w:bCs/>
      </w:rPr>
    </w:tblStylePr>
    <w:tblStylePr w:type="band1Vert">
      <w:tblPr/>
      <w:tcPr>
        <w:tcBorders>
          <w:left w:val="single" w:sz="4" w:space="0" w:color="8C9B9B" w:themeColor="text1" w:themeTint="80"/>
          <w:right w:val="single" w:sz="4" w:space="0" w:color="8C9B9B" w:themeColor="text1" w:themeTint="80"/>
        </w:tcBorders>
      </w:tcPr>
    </w:tblStylePr>
    <w:tblStylePr w:type="band2Vert">
      <w:tblPr/>
      <w:tcPr>
        <w:tcBorders>
          <w:left w:val="single" w:sz="4" w:space="0" w:color="8C9B9B" w:themeColor="text1" w:themeTint="80"/>
          <w:right w:val="single" w:sz="4" w:space="0" w:color="8C9B9B" w:themeColor="text1" w:themeTint="80"/>
        </w:tcBorders>
      </w:tcPr>
    </w:tblStylePr>
    <w:tblStylePr w:type="band1Horz">
      <w:tblPr/>
      <w:tcPr>
        <w:tcBorders>
          <w:top w:val="single" w:sz="4" w:space="0" w:color="8C9B9B" w:themeColor="text1" w:themeTint="80"/>
          <w:bottom w:val="single" w:sz="4" w:space="0" w:color="8C9B9B" w:themeColor="text1" w:themeTint="80"/>
        </w:tcBorders>
      </w:tcPr>
    </w:tblStylePr>
  </w:style>
  <w:style w:type="paragraph" w:customStyle="1" w:styleId="Default">
    <w:name w:val="Default"/>
    <w:basedOn w:val="Normal"/>
    <w:rsid w:val="00FE5E94"/>
    <w:pPr>
      <w:autoSpaceDE w:val="0"/>
      <w:autoSpaceDN w:val="0"/>
      <w:spacing w:after="0" w:line="240" w:lineRule="auto"/>
    </w:pPr>
    <w:rPr>
      <w:rFonts w:ascii="Arial" w:hAnsi="Arial" w:cs="Arial"/>
      <w:color w:val="000000"/>
      <w:szCs w:val="24"/>
      <w:lang w:val="en-GB" w:eastAsia="en-GB"/>
    </w:rPr>
  </w:style>
  <w:style w:type="paragraph" w:customStyle="1" w:styleId="Pa6">
    <w:name w:val="Pa6"/>
    <w:basedOn w:val="Normal"/>
    <w:uiPriority w:val="99"/>
    <w:rsid w:val="00FE5E94"/>
    <w:pPr>
      <w:autoSpaceDE w:val="0"/>
      <w:autoSpaceDN w:val="0"/>
      <w:spacing w:after="0" w:line="241" w:lineRule="atLeast"/>
    </w:pPr>
    <w:rPr>
      <w:rFonts w:ascii="Helvetica Light" w:hAnsi="Helvetica Light" w:cs="Calibri"/>
      <w:color w:val="auto"/>
      <w:szCs w:val="24"/>
      <w:lang w:val="en-GB" w:eastAsia="en-GB"/>
    </w:rPr>
  </w:style>
  <w:style w:type="character" w:styleId="CommentReference">
    <w:name w:val="annotation reference"/>
    <w:basedOn w:val="DefaultParagraphFont"/>
    <w:uiPriority w:val="99"/>
    <w:semiHidden/>
    <w:unhideWhenUsed/>
    <w:rsid w:val="00AD7D68"/>
    <w:rPr>
      <w:sz w:val="16"/>
      <w:szCs w:val="16"/>
    </w:rPr>
  </w:style>
  <w:style w:type="paragraph" w:styleId="CommentText">
    <w:name w:val="annotation text"/>
    <w:basedOn w:val="Normal"/>
    <w:link w:val="CommentTextChar"/>
    <w:uiPriority w:val="99"/>
    <w:semiHidden/>
    <w:unhideWhenUsed/>
    <w:rsid w:val="00AD7D68"/>
    <w:pPr>
      <w:spacing w:line="240" w:lineRule="auto"/>
    </w:pPr>
    <w:rPr>
      <w:sz w:val="20"/>
    </w:rPr>
  </w:style>
  <w:style w:type="character" w:customStyle="1" w:styleId="CommentTextChar">
    <w:name w:val="Comment Text Char"/>
    <w:basedOn w:val="DefaultParagraphFont"/>
    <w:link w:val="CommentText"/>
    <w:uiPriority w:val="99"/>
    <w:semiHidden/>
    <w:rsid w:val="00AD7D68"/>
  </w:style>
  <w:style w:type="paragraph" w:styleId="CommentSubject">
    <w:name w:val="annotation subject"/>
    <w:basedOn w:val="CommentText"/>
    <w:next w:val="CommentText"/>
    <w:link w:val="CommentSubjectChar"/>
    <w:uiPriority w:val="99"/>
    <w:semiHidden/>
    <w:unhideWhenUsed/>
    <w:rsid w:val="00AD7D68"/>
    <w:rPr>
      <w:b/>
      <w:bCs/>
    </w:rPr>
  </w:style>
  <w:style w:type="character" w:customStyle="1" w:styleId="CommentSubjectChar">
    <w:name w:val="Comment Subject Char"/>
    <w:basedOn w:val="CommentTextChar"/>
    <w:link w:val="CommentSubject"/>
    <w:uiPriority w:val="99"/>
    <w:semiHidden/>
    <w:rsid w:val="00AD7D68"/>
    <w:rPr>
      <w:b/>
      <w:bCs/>
    </w:rPr>
  </w:style>
  <w:style w:type="paragraph" w:styleId="Revision">
    <w:name w:val="Revision"/>
    <w:hidden/>
    <w:uiPriority w:val="99"/>
    <w:semiHidden/>
    <w:rsid w:val="00AD7D68"/>
    <w:pPr>
      <w:spacing w:after="0" w:line="240" w:lineRule="auto"/>
    </w:pPr>
    <w:rPr>
      <w:sz w:val="24"/>
    </w:rPr>
  </w:style>
  <w:style w:type="paragraph" w:styleId="BalloonText">
    <w:name w:val="Balloon Text"/>
    <w:basedOn w:val="Normal"/>
    <w:link w:val="BalloonTextChar"/>
    <w:uiPriority w:val="99"/>
    <w:semiHidden/>
    <w:unhideWhenUsed/>
    <w:rsid w:val="00AD7D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7D68"/>
    <w:rPr>
      <w:rFonts w:ascii="Segoe UI" w:hAnsi="Segoe UI" w:cs="Segoe UI"/>
      <w:sz w:val="18"/>
      <w:szCs w:val="18"/>
    </w:rPr>
  </w:style>
  <w:style w:type="character" w:customStyle="1" w:styleId="Heading3Char">
    <w:name w:val="Heading 3 Char"/>
    <w:basedOn w:val="DefaultParagraphFont"/>
    <w:link w:val="Heading3"/>
    <w:uiPriority w:val="9"/>
    <w:semiHidden/>
    <w:rsid w:val="00973300"/>
    <w:rPr>
      <w:rFonts w:asciiTheme="majorHAnsi" w:eastAsiaTheme="majorEastAsia" w:hAnsiTheme="majorHAnsi" w:cstheme="majorBidi"/>
      <w:color w:val="155844"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87429">
      <w:bodyDiv w:val="1"/>
      <w:marLeft w:val="0"/>
      <w:marRight w:val="0"/>
      <w:marTop w:val="0"/>
      <w:marBottom w:val="0"/>
      <w:divBdr>
        <w:top w:val="none" w:sz="0" w:space="0" w:color="auto"/>
        <w:left w:val="none" w:sz="0" w:space="0" w:color="auto"/>
        <w:bottom w:val="none" w:sz="0" w:space="0" w:color="auto"/>
        <w:right w:val="none" w:sz="0" w:space="0" w:color="auto"/>
      </w:divBdr>
    </w:div>
    <w:div w:id="12466368">
      <w:bodyDiv w:val="1"/>
      <w:marLeft w:val="0"/>
      <w:marRight w:val="0"/>
      <w:marTop w:val="0"/>
      <w:marBottom w:val="0"/>
      <w:divBdr>
        <w:top w:val="none" w:sz="0" w:space="0" w:color="auto"/>
        <w:left w:val="none" w:sz="0" w:space="0" w:color="auto"/>
        <w:bottom w:val="none" w:sz="0" w:space="0" w:color="auto"/>
        <w:right w:val="none" w:sz="0" w:space="0" w:color="auto"/>
      </w:divBdr>
    </w:div>
    <w:div w:id="23410646">
      <w:bodyDiv w:val="1"/>
      <w:marLeft w:val="0"/>
      <w:marRight w:val="0"/>
      <w:marTop w:val="0"/>
      <w:marBottom w:val="0"/>
      <w:divBdr>
        <w:top w:val="none" w:sz="0" w:space="0" w:color="auto"/>
        <w:left w:val="none" w:sz="0" w:space="0" w:color="auto"/>
        <w:bottom w:val="none" w:sz="0" w:space="0" w:color="auto"/>
        <w:right w:val="none" w:sz="0" w:space="0" w:color="auto"/>
      </w:divBdr>
    </w:div>
    <w:div w:id="54083559">
      <w:bodyDiv w:val="1"/>
      <w:marLeft w:val="0"/>
      <w:marRight w:val="0"/>
      <w:marTop w:val="0"/>
      <w:marBottom w:val="0"/>
      <w:divBdr>
        <w:top w:val="none" w:sz="0" w:space="0" w:color="auto"/>
        <w:left w:val="none" w:sz="0" w:space="0" w:color="auto"/>
        <w:bottom w:val="none" w:sz="0" w:space="0" w:color="auto"/>
        <w:right w:val="none" w:sz="0" w:space="0" w:color="auto"/>
      </w:divBdr>
    </w:div>
    <w:div w:id="80419832">
      <w:bodyDiv w:val="1"/>
      <w:marLeft w:val="0"/>
      <w:marRight w:val="0"/>
      <w:marTop w:val="0"/>
      <w:marBottom w:val="0"/>
      <w:divBdr>
        <w:top w:val="none" w:sz="0" w:space="0" w:color="auto"/>
        <w:left w:val="none" w:sz="0" w:space="0" w:color="auto"/>
        <w:bottom w:val="none" w:sz="0" w:space="0" w:color="auto"/>
        <w:right w:val="none" w:sz="0" w:space="0" w:color="auto"/>
      </w:divBdr>
    </w:div>
    <w:div w:id="92753622">
      <w:bodyDiv w:val="1"/>
      <w:marLeft w:val="0"/>
      <w:marRight w:val="0"/>
      <w:marTop w:val="0"/>
      <w:marBottom w:val="0"/>
      <w:divBdr>
        <w:top w:val="none" w:sz="0" w:space="0" w:color="auto"/>
        <w:left w:val="none" w:sz="0" w:space="0" w:color="auto"/>
        <w:bottom w:val="none" w:sz="0" w:space="0" w:color="auto"/>
        <w:right w:val="none" w:sz="0" w:space="0" w:color="auto"/>
      </w:divBdr>
    </w:div>
    <w:div w:id="109054512">
      <w:bodyDiv w:val="1"/>
      <w:marLeft w:val="0"/>
      <w:marRight w:val="0"/>
      <w:marTop w:val="0"/>
      <w:marBottom w:val="0"/>
      <w:divBdr>
        <w:top w:val="none" w:sz="0" w:space="0" w:color="auto"/>
        <w:left w:val="none" w:sz="0" w:space="0" w:color="auto"/>
        <w:bottom w:val="none" w:sz="0" w:space="0" w:color="auto"/>
        <w:right w:val="none" w:sz="0" w:space="0" w:color="auto"/>
      </w:divBdr>
    </w:div>
    <w:div w:id="116218221">
      <w:bodyDiv w:val="1"/>
      <w:marLeft w:val="0"/>
      <w:marRight w:val="0"/>
      <w:marTop w:val="0"/>
      <w:marBottom w:val="0"/>
      <w:divBdr>
        <w:top w:val="none" w:sz="0" w:space="0" w:color="auto"/>
        <w:left w:val="none" w:sz="0" w:space="0" w:color="auto"/>
        <w:bottom w:val="none" w:sz="0" w:space="0" w:color="auto"/>
        <w:right w:val="none" w:sz="0" w:space="0" w:color="auto"/>
      </w:divBdr>
    </w:div>
    <w:div w:id="129522876">
      <w:bodyDiv w:val="1"/>
      <w:marLeft w:val="0"/>
      <w:marRight w:val="0"/>
      <w:marTop w:val="0"/>
      <w:marBottom w:val="0"/>
      <w:divBdr>
        <w:top w:val="none" w:sz="0" w:space="0" w:color="auto"/>
        <w:left w:val="none" w:sz="0" w:space="0" w:color="auto"/>
        <w:bottom w:val="none" w:sz="0" w:space="0" w:color="auto"/>
        <w:right w:val="none" w:sz="0" w:space="0" w:color="auto"/>
      </w:divBdr>
    </w:div>
    <w:div w:id="135756120">
      <w:bodyDiv w:val="1"/>
      <w:marLeft w:val="0"/>
      <w:marRight w:val="0"/>
      <w:marTop w:val="0"/>
      <w:marBottom w:val="0"/>
      <w:divBdr>
        <w:top w:val="none" w:sz="0" w:space="0" w:color="auto"/>
        <w:left w:val="none" w:sz="0" w:space="0" w:color="auto"/>
        <w:bottom w:val="none" w:sz="0" w:space="0" w:color="auto"/>
        <w:right w:val="none" w:sz="0" w:space="0" w:color="auto"/>
      </w:divBdr>
    </w:div>
    <w:div w:id="142934745">
      <w:bodyDiv w:val="1"/>
      <w:marLeft w:val="0"/>
      <w:marRight w:val="0"/>
      <w:marTop w:val="0"/>
      <w:marBottom w:val="0"/>
      <w:divBdr>
        <w:top w:val="none" w:sz="0" w:space="0" w:color="auto"/>
        <w:left w:val="none" w:sz="0" w:space="0" w:color="auto"/>
        <w:bottom w:val="none" w:sz="0" w:space="0" w:color="auto"/>
        <w:right w:val="none" w:sz="0" w:space="0" w:color="auto"/>
      </w:divBdr>
    </w:div>
    <w:div w:id="153187886">
      <w:bodyDiv w:val="1"/>
      <w:marLeft w:val="0"/>
      <w:marRight w:val="0"/>
      <w:marTop w:val="0"/>
      <w:marBottom w:val="0"/>
      <w:divBdr>
        <w:top w:val="none" w:sz="0" w:space="0" w:color="auto"/>
        <w:left w:val="none" w:sz="0" w:space="0" w:color="auto"/>
        <w:bottom w:val="none" w:sz="0" w:space="0" w:color="auto"/>
        <w:right w:val="none" w:sz="0" w:space="0" w:color="auto"/>
      </w:divBdr>
    </w:div>
    <w:div w:id="154224166">
      <w:bodyDiv w:val="1"/>
      <w:marLeft w:val="0"/>
      <w:marRight w:val="0"/>
      <w:marTop w:val="0"/>
      <w:marBottom w:val="0"/>
      <w:divBdr>
        <w:top w:val="none" w:sz="0" w:space="0" w:color="auto"/>
        <w:left w:val="none" w:sz="0" w:space="0" w:color="auto"/>
        <w:bottom w:val="none" w:sz="0" w:space="0" w:color="auto"/>
        <w:right w:val="none" w:sz="0" w:space="0" w:color="auto"/>
      </w:divBdr>
    </w:div>
    <w:div w:id="161049091">
      <w:bodyDiv w:val="1"/>
      <w:marLeft w:val="0"/>
      <w:marRight w:val="0"/>
      <w:marTop w:val="0"/>
      <w:marBottom w:val="0"/>
      <w:divBdr>
        <w:top w:val="none" w:sz="0" w:space="0" w:color="auto"/>
        <w:left w:val="none" w:sz="0" w:space="0" w:color="auto"/>
        <w:bottom w:val="none" w:sz="0" w:space="0" w:color="auto"/>
        <w:right w:val="none" w:sz="0" w:space="0" w:color="auto"/>
      </w:divBdr>
    </w:div>
    <w:div w:id="175584244">
      <w:bodyDiv w:val="1"/>
      <w:marLeft w:val="0"/>
      <w:marRight w:val="0"/>
      <w:marTop w:val="0"/>
      <w:marBottom w:val="0"/>
      <w:divBdr>
        <w:top w:val="none" w:sz="0" w:space="0" w:color="auto"/>
        <w:left w:val="none" w:sz="0" w:space="0" w:color="auto"/>
        <w:bottom w:val="none" w:sz="0" w:space="0" w:color="auto"/>
        <w:right w:val="none" w:sz="0" w:space="0" w:color="auto"/>
      </w:divBdr>
    </w:div>
    <w:div w:id="178278099">
      <w:bodyDiv w:val="1"/>
      <w:marLeft w:val="0"/>
      <w:marRight w:val="0"/>
      <w:marTop w:val="0"/>
      <w:marBottom w:val="0"/>
      <w:divBdr>
        <w:top w:val="none" w:sz="0" w:space="0" w:color="auto"/>
        <w:left w:val="none" w:sz="0" w:space="0" w:color="auto"/>
        <w:bottom w:val="none" w:sz="0" w:space="0" w:color="auto"/>
        <w:right w:val="none" w:sz="0" w:space="0" w:color="auto"/>
      </w:divBdr>
    </w:div>
    <w:div w:id="206332393">
      <w:bodyDiv w:val="1"/>
      <w:marLeft w:val="0"/>
      <w:marRight w:val="0"/>
      <w:marTop w:val="0"/>
      <w:marBottom w:val="0"/>
      <w:divBdr>
        <w:top w:val="none" w:sz="0" w:space="0" w:color="auto"/>
        <w:left w:val="none" w:sz="0" w:space="0" w:color="auto"/>
        <w:bottom w:val="none" w:sz="0" w:space="0" w:color="auto"/>
        <w:right w:val="none" w:sz="0" w:space="0" w:color="auto"/>
      </w:divBdr>
    </w:div>
    <w:div w:id="250698322">
      <w:bodyDiv w:val="1"/>
      <w:marLeft w:val="0"/>
      <w:marRight w:val="0"/>
      <w:marTop w:val="0"/>
      <w:marBottom w:val="0"/>
      <w:divBdr>
        <w:top w:val="none" w:sz="0" w:space="0" w:color="auto"/>
        <w:left w:val="none" w:sz="0" w:space="0" w:color="auto"/>
        <w:bottom w:val="none" w:sz="0" w:space="0" w:color="auto"/>
        <w:right w:val="none" w:sz="0" w:space="0" w:color="auto"/>
      </w:divBdr>
    </w:div>
    <w:div w:id="271058263">
      <w:bodyDiv w:val="1"/>
      <w:marLeft w:val="0"/>
      <w:marRight w:val="0"/>
      <w:marTop w:val="0"/>
      <w:marBottom w:val="0"/>
      <w:divBdr>
        <w:top w:val="none" w:sz="0" w:space="0" w:color="auto"/>
        <w:left w:val="none" w:sz="0" w:space="0" w:color="auto"/>
        <w:bottom w:val="none" w:sz="0" w:space="0" w:color="auto"/>
        <w:right w:val="none" w:sz="0" w:space="0" w:color="auto"/>
      </w:divBdr>
    </w:div>
    <w:div w:id="276522938">
      <w:bodyDiv w:val="1"/>
      <w:marLeft w:val="0"/>
      <w:marRight w:val="0"/>
      <w:marTop w:val="0"/>
      <w:marBottom w:val="0"/>
      <w:divBdr>
        <w:top w:val="none" w:sz="0" w:space="0" w:color="auto"/>
        <w:left w:val="none" w:sz="0" w:space="0" w:color="auto"/>
        <w:bottom w:val="none" w:sz="0" w:space="0" w:color="auto"/>
        <w:right w:val="none" w:sz="0" w:space="0" w:color="auto"/>
      </w:divBdr>
    </w:div>
    <w:div w:id="289439350">
      <w:bodyDiv w:val="1"/>
      <w:marLeft w:val="0"/>
      <w:marRight w:val="0"/>
      <w:marTop w:val="0"/>
      <w:marBottom w:val="0"/>
      <w:divBdr>
        <w:top w:val="none" w:sz="0" w:space="0" w:color="auto"/>
        <w:left w:val="none" w:sz="0" w:space="0" w:color="auto"/>
        <w:bottom w:val="none" w:sz="0" w:space="0" w:color="auto"/>
        <w:right w:val="none" w:sz="0" w:space="0" w:color="auto"/>
      </w:divBdr>
    </w:div>
    <w:div w:id="313608951">
      <w:bodyDiv w:val="1"/>
      <w:marLeft w:val="0"/>
      <w:marRight w:val="0"/>
      <w:marTop w:val="0"/>
      <w:marBottom w:val="0"/>
      <w:divBdr>
        <w:top w:val="none" w:sz="0" w:space="0" w:color="auto"/>
        <w:left w:val="none" w:sz="0" w:space="0" w:color="auto"/>
        <w:bottom w:val="none" w:sz="0" w:space="0" w:color="auto"/>
        <w:right w:val="none" w:sz="0" w:space="0" w:color="auto"/>
      </w:divBdr>
    </w:div>
    <w:div w:id="314341250">
      <w:bodyDiv w:val="1"/>
      <w:marLeft w:val="0"/>
      <w:marRight w:val="0"/>
      <w:marTop w:val="0"/>
      <w:marBottom w:val="0"/>
      <w:divBdr>
        <w:top w:val="none" w:sz="0" w:space="0" w:color="auto"/>
        <w:left w:val="none" w:sz="0" w:space="0" w:color="auto"/>
        <w:bottom w:val="none" w:sz="0" w:space="0" w:color="auto"/>
        <w:right w:val="none" w:sz="0" w:space="0" w:color="auto"/>
      </w:divBdr>
    </w:div>
    <w:div w:id="351807053">
      <w:bodyDiv w:val="1"/>
      <w:marLeft w:val="0"/>
      <w:marRight w:val="0"/>
      <w:marTop w:val="0"/>
      <w:marBottom w:val="0"/>
      <w:divBdr>
        <w:top w:val="none" w:sz="0" w:space="0" w:color="auto"/>
        <w:left w:val="none" w:sz="0" w:space="0" w:color="auto"/>
        <w:bottom w:val="none" w:sz="0" w:space="0" w:color="auto"/>
        <w:right w:val="none" w:sz="0" w:space="0" w:color="auto"/>
      </w:divBdr>
    </w:div>
    <w:div w:id="356539365">
      <w:bodyDiv w:val="1"/>
      <w:marLeft w:val="0"/>
      <w:marRight w:val="0"/>
      <w:marTop w:val="0"/>
      <w:marBottom w:val="0"/>
      <w:divBdr>
        <w:top w:val="none" w:sz="0" w:space="0" w:color="auto"/>
        <w:left w:val="none" w:sz="0" w:space="0" w:color="auto"/>
        <w:bottom w:val="none" w:sz="0" w:space="0" w:color="auto"/>
        <w:right w:val="none" w:sz="0" w:space="0" w:color="auto"/>
      </w:divBdr>
    </w:div>
    <w:div w:id="359359748">
      <w:bodyDiv w:val="1"/>
      <w:marLeft w:val="0"/>
      <w:marRight w:val="0"/>
      <w:marTop w:val="0"/>
      <w:marBottom w:val="0"/>
      <w:divBdr>
        <w:top w:val="none" w:sz="0" w:space="0" w:color="auto"/>
        <w:left w:val="none" w:sz="0" w:space="0" w:color="auto"/>
        <w:bottom w:val="none" w:sz="0" w:space="0" w:color="auto"/>
        <w:right w:val="none" w:sz="0" w:space="0" w:color="auto"/>
      </w:divBdr>
    </w:div>
    <w:div w:id="363672709">
      <w:bodyDiv w:val="1"/>
      <w:marLeft w:val="0"/>
      <w:marRight w:val="0"/>
      <w:marTop w:val="0"/>
      <w:marBottom w:val="0"/>
      <w:divBdr>
        <w:top w:val="none" w:sz="0" w:space="0" w:color="auto"/>
        <w:left w:val="none" w:sz="0" w:space="0" w:color="auto"/>
        <w:bottom w:val="none" w:sz="0" w:space="0" w:color="auto"/>
        <w:right w:val="none" w:sz="0" w:space="0" w:color="auto"/>
      </w:divBdr>
    </w:div>
    <w:div w:id="379866691">
      <w:bodyDiv w:val="1"/>
      <w:marLeft w:val="0"/>
      <w:marRight w:val="0"/>
      <w:marTop w:val="0"/>
      <w:marBottom w:val="0"/>
      <w:divBdr>
        <w:top w:val="none" w:sz="0" w:space="0" w:color="auto"/>
        <w:left w:val="none" w:sz="0" w:space="0" w:color="auto"/>
        <w:bottom w:val="none" w:sz="0" w:space="0" w:color="auto"/>
        <w:right w:val="none" w:sz="0" w:space="0" w:color="auto"/>
      </w:divBdr>
    </w:div>
    <w:div w:id="395513263">
      <w:bodyDiv w:val="1"/>
      <w:marLeft w:val="0"/>
      <w:marRight w:val="0"/>
      <w:marTop w:val="0"/>
      <w:marBottom w:val="0"/>
      <w:divBdr>
        <w:top w:val="none" w:sz="0" w:space="0" w:color="auto"/>
        <w:left w:val="none" w:sz="0" w:space="0" w:color="auto"/>
        <w:bottom w:val="none" w:sz="0" w:space="0" w:color="auto"/>
        <w:right w:val="none" w:sz="0" w:space="0" w:color="auto"/>
      </w:divBdr>
    </w:div>
    <w:div w:id="406808825">
      <w:bodyDiv w:val="1"/>
      <w:marLeft w:val="0"/>
      <w:marRight w:val="0"/>
      <w:marTop w:val="0"/>
      <w:marBottom w:val="0"/>
      <w:divBdr>
        <w:top w:val="none" w:sz="0" w:space="0" w:color="auto"/>
        <w:left w:val="none" w:sz="0" w:space="0" w:color="auto"/>
        <w:bottom w:val="none" w:sz="0" w:space="0" w:color="auto"/>
        <w:right w:val="none" w:sz="0" w:space="0" w:color="auto"/>
      </w:divBdr>
    </w:div>
    <w:div w:id="408040569">
      <w:bodyDiv w:val="1"/>
      <w:marLeft w:val="0"/>
      <w:marRight w:val="0"/>
      <w:marTop w:val="0"/>
      <w:marBottom w:val="0"/>
      <w:divBdr>
        <w:top w:val="none" w:sz="0" w:space="0" w:color="auto"/>
        <w:left w:val="none" w:sz="0" w:space="0" w:color="auto"/>
        <w:bottom w:val="none" w:sz="0" w:space="0" w:color="auto"/>
        <w:right w:val="none" w:sz="0" w:space="0" w:color="auto"/>
      </w:divBdr>
    </w:div>
    <w:div w:id="431165403">
      <w:bodyDiv w:val="1"/>
      <w:marLeft w:val="0"/>
      <w:marRight w:val="0"/>
      <w:marTop w:val="0"/>
      <w:marBottom w:val="0"/>
      <w:divBdr>
        <w:top w:val="none" w:sz="0" w:space="0" w:color="auto"/>
        <w:left w:val="none" w:sz="0" w:space="0" w:color="auto"/>
        <w:bottom w:val="none" w:sz="0" w:space="0" w:color="auto"/>
        <w:right w:val="none" w:sz="0" w:space="0" w:color="auto"/>
      </w:divBdr>
    </w:div>
    <w:div w:id="441844662">
      <w:bodyDiv w:val="1"/>
      <w:marLeft w:val="0"/>
      <w:marRight w:val="0"/>
      <w:marTop w:val="0"/>
      <w:marBottom w:val="0"/>
      <w:divBdr>
        <w:top w:val="none" w:sz="0" w:space="0" w:color="auto"/>
        <w:left w:val="none" w:sz="0" w:space="0" w:color="auto"/>
        <w:bottom w:val="none" w:sz="0" w:space="0" w:color="auto"/>
        <w:right w:val="none" w:sz="0" w:space="0" w:color="auto"/>
      </w:divBdr>
    </w:div>
    <w:div w:id="483858889">
      <w:bodyDiv w:val="1"/>
      <w:marLeft w:val="0"/>
      <w:marRight w:val="0"/>
      <w:marTop w:val="0"/>
      <w:marBottom w:val="0"/>
      <w:divBdr>
        <w:top w:val="none" w:sz="0" w:space="0" w:color="auto"/>
        <w:left w:val="none" w:sz="0" w:space="0" w:color="auto"/>
        <w:bottom w:val="none" w:sz="0" w:space="0" w:color="auto"/>
        <w:right w:val="none" w:sz="0" w:space="0" w:color="auto"/>
      </w:divBdr>
    </w:div>
    <w:div w:id="486017949">
      <w:bodyDiv w:val="1"/>
      <w:marLeft w:val="0"/>
      <w:marRight w:val="0"/>
      <w:marTop w:val="0"/>
      <w:marBottom w:val="0"/>
      <w:divBdr>
        <w:top w:val="none" w:sz="0" w:space="0" w:color="auto"/>
        <w:left w:val="none" w:sz="0" w:space="0" w:color="auto"/>
        <w:bottom w:val="none" w:sz="0" w:space="0" w:color="auto"/>
        <w:right w:val="none" w:sz="0" w:space="0" w:color="auto"/>
      </w:divBdr>
    </w:div>
    <w:div w:id="486633644">
      <w:bodyDiv w:val="1"/>
      <w:marLeft w:val="0"/>
      <w:marRight w:val="0"/>
      <w:marTop w:val="0"/>
      <w:marBottom w:val="0"/>
      <w:divBdr>
        <w:top w:val="none" w:sz="0" w:space="0" w:color="auto"/>
        <w:left w:val="none" w:sz="0" w:space="0" w:color="auto"/>
        <w:bottom w:val="none" w:sz="0" w:space="0" w:color="auto"/>
        <w:right w:val="none" w:sz="0" w:space="0" w:color="auto"/>
      </w:divBdr>
    </w:div>
    <w:div w:id="528565483">
      <w:bodyDiv w:val="1"/>
      <w:marLeft w:val="0"/>
      <w:marRight w:val="0"/>
      <w:marTop w:val="0"/>
      <w:marBottom w:val="0"/>
      <w:divBdr>
        <w:top w:val="none" w:sz="0" w:space="0" w:color="auto"/>
        <w:left w:val="none" w:sz="0" w:space="0" w:color="auto"/>
        <w:bottom w:val="none" w:sz="0" w:space="0" w:color="auto"/>
        <w:right w:val="none" w:sz="0" w:space="0" w:color="auto"/>
      </w:divBdr>
    </w:div>
    <w:div w:id="535847648">
      <w:bodyDiv w:val="1"/>
      <w:marLeft w:val="0"/>
      <w:marRight w:val="0"/>
      <w:marTop w:val="0"/>
      <w:marBottom w:val="0"/>
      <w:divBdr>
        <w:top w:val="none" w:sz="0" w:space="0" w:color="auto"/>
        <w:left w:val="none" w:sz="0" w:space="0" w:color="auto"/>
        <w:bottom w:val="none" w:sz="0" w:space="0" w:color="auto"/>
        <w:right w:val="none" w:sz="0" w:space="0" w:color="auto"/>
      </w:divBdr>
    </w:div>
    <w:div w:id="538588966">
      <w:bodyDiv w:val="1"/>
      <w:marLeft w:val="0"/>
      <w:marRight w:val="0"/>
      <w:marTop w:val="0"/>
      <w:marBottom w:val="0"/>
      <w:divBdr>
        <w:top w:val="none" w:sz="0" w:space="0" w:color="auto"/>
        <w:left w:val="none" w:sz="0" w:space="0" w:color="auto"/>
        <w:bottom w:val="none" w:sz="0" w:space="0" w:color="auto"/>
        <w:right w:val="none" w:sz="0" w:space="0" w:color="auto"/>
      </w:divBdr>
    </w:div>
    <w:div w:id="541598944">
      <w:bodyDiv w:val="1"/>
      <w:marLeft w:val="0"/>
      <w:marRight w:val="0"/>
      <w:marTop w:val="0"/>
      <w:marBottom w:val="0"/>
      <w:divBdr>
        <w:top w:val="none" w:sz="0" w:space="0" w:color="auto"/>
        <w:left w:val="none" w:sz="0" w:space="0" w:color="auto"/>
        <w:bottom w:val="none" w:sz="0" w:space="0" w:color="auto"/>
        <w:right w:val="none" w:sz="0" w:space="0" w:color="auto"/>
      </w:divBdr>
    </w:div>
    <w:div w:id="543834714">
      <w:bodyDiv w:val="1"/>
      <w:marLeft w:val="0"/>
      <w:marRight w:val="0"/>
      <w:marTop w:val="0"/>
      <w:marBottom w:val="0"/>
      <w:divBdr>
        <w:top w:val="none" w:sz="0" w:space="0" w:color="auto"/>
        <w:left w:val="none" w:sz="0" w:space="0" w:color="auto"/>
        <w:bottom w:val="none" w:sz="0" w:space="0" w:color="auto"/>
        <w:right w:val="none" w:sz="0" w:space="0" w:color="auto"/>
      </w:divBdr>
    </w:div>
    <w:div w:id="548808755">
      <w:bodyDiv w:val="1"/>
      <w:marLeft w:val="0"/>
      <w:marRight w:val="0"/>
      <w:marTop w:val="0"/>
      <w:marBottom w:val="0"/>
      <w:divBdr>
        <w:top w:val="none" w:sz="0" w:space="0" w:color="auto"/>
        <w:left w:val="none" w:sz="0" w:space="0" w:color="auto"/>
        <w:bottom w:val="none" w:sz="0" w:space="0" w:color="auto"/>
        <w:right w:val="none" w:sz="0" w:space="0" w:color="auto"/>
      </w:divBdr>
    </w:div>
    <w:div w:id="555745370">
      <w:bodyDiv w:val="1"/>
      <w:marLeft w:val="0"/>
      <w:marRight w:val="0"/>
      <w:marTop w:val="0"/>
      <w:marBottom w:val="0"/>
      <w:divBdr>
        <w:top w:val="none" w:sz="0" w:space="0" w:color="auto"/>
        <w:left w:val="none" w:sz="0" w:space="0" w:color="auto"/>
        <w:bottom w:val="none" w:sz="0" w:space="0" w:color="auto"/>
        <w:right w:val="none" w:sz="0" w:space="0" w:color="auto"/>
      </w:divBdr>
    </w:div>
    <w:div w:id="591208914">
      <w:bodyDiv w:val="1"/>
      <w:marLeft w:val="0"/>
      <w:marRight w:val="0"/>
      <w:marTop w:val="0"/>
      <w:marBottom w:val="0"/>
      <w:divBdr>
        <w:top w:val="none" w:sz="0" w:space="0" w:color="auto"/>
        <w:left w:val="none" w:sz="0" w:space="0" w:color="auto"/>
        <w:bottom w:val="none" w:sz="0" w:space="0" w:color="auto"/>
        <w:right w:val="none" w:sz="0" w:space="0" w:color="auto"/>
      </w:divBdr>
    </w:div>
    <w:div w:id="596712652">
      <w:bodyDiv w:val="1"/>
      <w:marLeft w:val="0"/>
      <w:marRight w:val="0"/>
      <w:marTop w:val="0"/>
      <w:marBottom w:val="0"/>
      <w:divBdr>
        <w:top w:val="none" w:sz="0" w:space="0" w:color="auto"/>
        <w:left w:val="none" w:sz="0" w:space="0" w:color="auto"/>
        <w:bottom w:val="none" w:sz="0" w:space="0" w:color="auto"/>
        <w:right w:val="none" w:sz="0" w:space="0" w:color="auto"/>
      </w:divBdr>
    </w:div>
    <w:div w:id="597831194">
      <w:bodyDiv w:val="1"/>
      <w:marLeft w:val="0"/>
      <w:marRight w:val="0"/>
      <w:marTop w:val="0"/>
      <w:marBottom w:val="0"/>
      <w:divBdr>
        <w:top w:val="none" w:sz="0" w:space="0" w:color="auto"/>
        <w:left w:val="none" w:sz="0" w:space="0" w:color="auto"/>
        <w:bottom w:val="none" w:sz="0" w:space="0" w:color="auto"/>
        <w:right w:val="none" w:sz="0" w:space="0" w:color="auto"/>
      </w:divBdr>
    </w:div>
    <w:div w:id="603999313">
      <w:bodyDiv w:val="1"/>
      <w:marLeft w:val="0"/>
      <w:marRight w:val="0"/>
      <w:marTop w:val="0"/>
      <w:marBottom w:val="0"/>
      <w:divBdr>
        <w:top w:val="none" w:sz="0" w:space="0" w:color="auto"/>
        <w:left w:val="none" w:sz="0" w:space="0" w:color="auto"/>
        <w:bottom w:val="none" w:sz="0" w:space="0" w:color="auto"/>
        <w:right w:val="none" w:sz="0" w:space="0" w:color="auto"/>
      </w:divBdr>
    </w:div>
    <w:div w:id="613489253">
      <w:bodyDiv w:val="1"/>
      <w:marLeft w:val="0"/>
      <w:marRight w:val="0"/>
      <w:marTop w:val="0"/>
      <w:marBottom w:val="0"/>
      <w:divBdr>
        <w:top w:val="none" w:sz="0" w:space="0" w:color="auto"/>
        <w:left w:val="none" w:sz="0" w:space="0" w:color="auto"/>
        <w:bottom w:val="none" w:sz="0" w:space="0" w:color="auto"/>
        <w:right w:val="none" w:sz="0" w:space="0" w:color="auto"/>
      </w:divBdr>
    </w:div>
    <w:div w:id="627316662">
      <w:bodyDiv w:val="1"/>
      <w:marLeft w:val="0"/>
      <w:marRight w:val="0"/>
      <w:marTop w:val="0"/>
      <w:marBottom w:val="0"/>
      <w:divBdr>
        <w:top w:val="none" w:sz="0" w:space="0" w:color="auto"/>
        <w:left w:val="none" w:sz="0" w:space="0" w:color="auto"/>
        <w:bottom w:val="none" w:sz="0" w:space="0" w:color="auto"/>
        <w:right w:val="none" w:sz="0" w:space="0" w:color="auto"/>
      </w:divBdr>
    </w:div>
    <w:div w:id="631592760">
      <w:bodyDiv w:val="1"/>
      <w:marLeft w:val="0"/>
      <w:marRight w:val="0"/>
      <w:marTop w:val="0"/>
      <w:marBottom w:val="0"/>
      <w:divBdr>
        <w:top w:val="none" w:sz="0" w:space="0" w:color="auto"/>
        <w:left w:val="none" w:sz="0" w:space="0" w:color="auto"/>
        <w:bottom w:val="none" w:sz="0" w:space="0" w:color="auto"/>
        <w:right w:val="none" w:sz="0" w:space="0" w:color="auto"/>
      </w:divBdr>
    </w:div>
    <w:div w:id="640421575">
      <w:bodyDiv w:val="1"/>
      <w:marLeft w:val="0"/>
      <w:marRight w:val="0"/>
      <w:marTop w:val="0"/>
      <w:marBottom w:val="0"/>
      <w:divBdr>
        <w:top w:val="none" w:sz="0" w:space="0" w:color="auto"/>
        <w:left w:val="none" w:sz="0" w:space="0" w:color="auto"/>
        <w:bottom w:val="none" w:sz="0" w:space="0" w:color="auto"/>
        <w:right w:val="none" w:sz="0" w:space="0" w:color="auto"/>
      </w:divBdr>
    </w:div>
    <w:div w:id="670181878">
      <w:bodyDiv w:val="1"/>
      <w:marLeft w:val="0"/>
      <w:marRight w:val="0"/>
      <w:marTop w:val="0"/>
      <w:marBottom w:val="0"/>
      <w:divBdr>
        <w:top w:val="none" w:sz="0" w:space="0" w:color="auto"/>
        <w:left w:val="none" w:sz="0" w:space="0" w:color="auto"/>
        <w:bottom w:val="none" w:sz="0" w:space="0" w:color="auto"/>
        <w:right w:val="none" w:sz="0" w:space="0" w:color="auto"/>
      </w:divBdr>
    </w:div>
    <w:div w:id="687102833">
      <w:bodyDiv w:val="1"/>
      <w:marLeft w:val="0"/>
      <w:marRight w:val="0"/>
      <w:marTop w:val="0"/>
      <w:marBottom w:val="0"/>
      <w:divBdr>
        <w:top w:val="none" w:sz="0" w:space="0" w:color="auto"/>
        <w:left w:val="none" w:sz="0" w:space="0" w:color="auto"/>
        <w:bottom w:val="none" w:sz="0" w:space="0" w:color="auto"/>
        <w:right w:val="none" w:sz="0" w:space="0" w:color="auto"/>
      </w:divBdr>
    </w:div>
    <w:div w:id="690104493">
      <w:bodyDiv w:val="1"/>
      <w:marLeft w:val="0"/>
      <w:marRight w:val="0"/>
      <w:marTop w:val="0"/>
      <w:marBottom w:val="0"/>
      <w:divBdr>
        <w:top w:val="none" w:sz="0" w:space="0" w:color="auto"/>
        <w:left w:val="none" w:sz="0" w:space="0" w:color="auto"/>
        <w:bottom w:val="none" w:sz="0" w:space="0" w:color="auto"/>
        <w:right w:val="none" w:sz="0" w:space="0" w:color="auto"/>
      </w:divBdr>
    </w:div>
    <w:div w:id="734861618">
      <w:bodyDiv w:val="1"/>
      <w:marLeft w:val="0"/>
      <w:marRight w:val="0"/>
      <w:marTop w:val="0"/>
      <w:marBottom w:val="0"/>
      <w:divBdr>
        <w:top w:val="none" w:sz="0" w:space="0" w:color="auto"/>
        <w:left w:val="none" w:sz="0" w:space="0" w:color="auto"/>
        <w:bottom w:val="none" w:sz="0" w:space="0" w:color="auto"/>
        <w:right w:val="none" w:sz="0" w:space="0" w:color="auto"/>
      </w:divBdr>
    </w:div>
    <w:div w:id="749814024">
      <w:bodyDiv w:val="1"/>
      <w:marLeft w:val="0"/>
      <w:marRight w:val="0"/>
      <w:marTop w:val="0"/>
      <w:marBottom w:val="0"/>
      <w:divBdr>
        <w:top w:val="none" w:sz="0" w:space="0" w:color="auto"/>
        <w:left w:val="none" w:sz="0" w:space="0" w:color="auto"/>
        <w:bottom w:val="none" w:sz="0" w:space="0" w:color="auto"/>
        <w:right w:val="none" w:sz="0" w:space="0" w:color="auto"/>
      </w:divBdr>
    </w:div>
    <w:div w:id="771045941">
      <w:bodyDiv w:val="1"/>
      <w:marLeft w:val="0"/>
      <w:marRight w:val="0"/>
      <w:marTop w:val="0"/>
      <w:marBottom w:val="0"/>
      <w:divBdr>
        <w:top w:val="none" w:sz="0" w:space="0" w:color="auto"/>
        <w:left w:val="none" w:sz="0" w:space="0" w:color="auto"/>
        <w:bottom w:val="none" w:sz="0" w:space="0" w:color="auto"/>
        <w:right w:val="none" w:sz="0" w:space="0" w:color="auto"/>
      </w:divBdr>
    </w:div>
    <w:div w:id="777336460">
      <w:bodyDiv w:val="1"/>
      <w:marLeft w:val="0"/>
      <w:marRight w:val="0"/>
      <w:marTop w:val="0"/>
      <w:marBottom w:val="0"/>
      <w:divBdr>
        <w:top w:val="none" w:sz="0" w:space="0" w:color="auto"/>
        <w:left w:val="none" w:sz="0" w:space="0" w:color="auto"/>
        <w:bottom w:val="none" w:sz="0" w:space="0" w:color="auto"/>
        <w:right w:val="none" w:sz="0" w:space="0" w:color="auto"/>
      </w:divBdr>
    </w:div>
    <w:div w:id="796874124">
      <w:bodyDiv w:val="1"/>
      <w:marLeft w:val="0"/>
      <w:marRight w:val="0"/>
      <w:marTop w:val="0"/>
      <w:marBottom w:val="0"/>
      <w:divBdr>
        <w:top w:val="none" w:sz="0" w:space="0" w:color="auto"/>
        <w:left w:val="none" w:sz="0" w:space="0" w:color="auto"/>
        <w:bottom w:val="none" w:sz="0" w:space="0" w:color="auto"/>
        <w:right w:val="none" w:sz="0" w:space="0" w:color="auto"/>
      </w:divBdr>
    </w:div>
    <w:div w:id="801777529">
      <w:bodyDiv w:val="1"/>
      <w:marLeft w:val="0"/>
      <w:marRight w:val="0"/>
      <w:marTop w:val="0"/>
      <w:marBottom w:val="0"/>
      <w:divBdr>
        <w:top w:val="none" w:sz="0" w:space="0" w:color="auto"/>
        <w:left w:val="none" w:sz="0" w:space="0" w:color="auto"/>
        <w:bottom w:val="none" w:sz="0" w:space="0" w:color="auto"/>
        <w:right w:val="none" w:sz="0" w:space="0" w:color="auto"/>
      </w:divBdr>
    </w:div>
    <w:div w:id="813789633">
      <w:bodyDiv w:val="1"/>
      <w:marLeft w:val="0"/>
      <w:marRight w:val="0"/>
      <w:marTop w:val="0"/>
      <w:marBottom w:val="0"/>
      <w:divBdr>
        <w:top w:val="none" w:sz="0" w:space="0" w:color="auto"/>
        <w:left w:val="none" w:sz="0" w:space="0" w:color="auto"/>
        <w:bottom w:val="none" w:sz="0" w:space="0" w:color="auto"/>
        <w:right w:val="none" w:sz="0" w:space="0" w:color="auto"/>
      </w:divBdr>
    </w:div>
    <w:div w:id="822282260">
      <w:bodyDiv w:val="1"/>
      <w:marLeft w:val="0"/>
      <w:marRight w:val="0"/>
      <w:marTop w:val="0"/>
      <w:marBottom w:val="0"/>
      <w:divBdr>
        <w:top w:val="none" w:sz="0" w:space="0" w:color="auto"/>
        <w:left w:val="none" w:sz="0" w:space="0" w:color="auto"/>
        <w:bottom w:val="none" w:sz="0" w:space="0" w:color="auto"/>
        <w:right w:val="none" w:sz="0" w:space="0" w:color="auto"/>
      </w:divBdr>
    </w:div>
    <w:div w:id="826630490">
      <w:bodyDiv w:val="1"/>
      <w:marLeft w:val="0"/>
      <w:marRight w:val="0"/>
      <w:marTop w:val="0"/>
      <w:marBottom w:val="0"/>
      <w:divBdr>
        <w:top w:val="none" w:sz="0" w:space="0" w:color="auto"/>
        <w:left w:val="none" w:sz="0" w:space="0" w:color="auto"/>
        <w:bottom w:val="none" w:sz="0" w:space="0" w:color="auto"/>
        <w:right w:val="none" w:sz="0" w:space="0" w:color="auto"/>
      </w:divBdr>
    </w:div>
    <w:div w:id="840658651">
      <w:bodyDiv w:val="1"/>
      <w:marLeft w:val="0"/>
      <w:marRight w:val="0"/>
      <w:marTop w:val="0"/>
      <w:marBottom w:val="0"/>
      <w:divBdr>
        <w:top w:val="none" w:sz="0" w:space="0" w:color="auto"/>
        <w:left w:val="none" w:sz="0" w:space="0" w:color="auto"/>
        <w:bottom w:val="none" w:sz="0" w:space="0" w:color="auto"/>
        <w:right w:val="none" w:sz="0" w:space="0" w:color="auto"/>
      </w:divBdr>
    </w:div>
    <w:div w:id="858348984">
      <w:bodyDiv w:val="1"/>
      <w:marLeft w:val="0"/>
      <w:marRight w:val="0"/>
      <w:marTop w:val="0"/>
      <w:marBottom w:val="0"/>
      <w:divBdr>
        <w:top w:val="none" w:sz="0" w:space="0" w:color="auto"/>
        <w:left w:val="none" w:sz="0" w:space="0" w:color="auto"/>
        <w:bottom w:val="none" w:sz="0" w:space="0" w:color="auto"/>
        <w:right w:val="none" w:sz="0" w:space="0" w:color="auto"/>
      </w:divBdr>
    </w:div>
    <w:div w:id="858356830">
      <w:bodyDiv w:val="1"/>
      <w:marLeft w:val="0"/>
      <w:marRight w:val="0"/>
      <w:marTop w:val="0"/>
      <w:marBottom w:val="0"/>
      <w:divBdr>
        <w:top w:val="none" w:sz="0" w:space="0" w:color="auto"/>
        <w:left w:val="none" w:sz="0" w:space="0" w:color="auto"/>
        <w:bottom w:val="none" w:sz="0" w:space="0" w:color="auto"/>
        <w:right w:val="none" w:sz="0" w:space="0" w:color="auto"/>
      </w:divBdr>
    </w:div>
    <w:div w:id="860046040">
      <w:bodyDiv w:val="1"/>
      <w:marLeft w:val="0"/>
      <w:marRight w:val="0"/>
      <w:marTop w:val="0"/>
      <w:marBottom w:val="0"/>
      <w:divBdr>
        <w:top w:val="none" w:sz="0" w:space="0" w:color="auto"/>
        <w:left w:val="none" w:sz="0" w:space="0" w:color="auto"/>
        <w:bottom w:val="none" w:sz="0" w:space="0" w:color="auto"/>
        <w:right w:val="none" w:sz="0" w:space="0" w:color="auto"/>
      </w:divBdr>
    </w:div>
    <w:div w:id="887254668">
      <w:bodyDiv w:val="1"/>
      <w:marLeft w:val="0"/>
      <w:marRight w:val="0"/>
      <w:marTop w:val="0"/>
      <w:marBottom w:val="0"/>
      <w:divBdr>
        <w:top w:val="none" w:sz="0" w:space="0" w:color="auto"/>
        <w:left w:val="none" w:sz="0" w:space="0" w:color="auto"/>
        <w:bottom w:val="none" w:sz="0" w:space="0" w:color="auto"/>
        <w:right w:val="none" w:sz="0" w:space="0" w:color="auto"/>
      </w:divBdr>
    </w:div>
    <w:div w:id="898783509">
      <w:bodyDiv w:val="1"/>
      <w:marLeft w:val="0"/>
      <w:marRight w:val="0"/>
      <w:marTop w:val="0"/>
      <w:marBottom w:val="0"/>
      <w:divBdr>
        <w:top w:val="none" w:sz="0" w:space="0" w:color="auto"/>
        <w:left w:val="none" w:sz="0" w:space="0" w:color="auto"/>
        <w:bottom w:val="none" w:sz="0" w:space="0" w:color="auto"/>
        <w:right w:val="none" w:sz="0" w:space="0" w:color="auto"/>
      </w:divBdr>
    </w:div>
    <w:div w:id="919290829">
      <w:bodyDiv w:val="1"/>
      <w:marLeft w:val="0"/>
      <w:marRight w:val="0"/>
      <w:marTop w:val="0"/>
      <w:marBottom w:val="0"/>
      <w:divBdr>
        <w:top w:val="none" w:sz="0" w:space="0" w:color="auto"/>
        <w:left w:val="none" w:sz="0" w:space="0" w:color="auto"/>
        <w:bottom w:val="none" w:sz="0" w:space="0" w:color="auto"/>
        <w:right w:val="none" w:sz="0" w:space="0" w:color="auto"/>
      </w:divBdr>
    </w:div>
    <w:div w:id="925916562">
      <w:bodyDiv w:val="1"/>
      <w:marLeft w:val="0"/>
      <w:marRight w:val="0"/>
      <w:marTop w:val="0"/>
      <w:marBottom w:val="0"/>
      <w:divBdr>
        <w:top w:val="none" w:sz="0" w:space="0" w:color="auto"/>
        <w:left w:val="none" w:sz="0" w:space="0" w:color="auto"/>
        <w:bottom w:val="none" w:sz="0" w:space="0" w:color="auto"/>
        <w:right w:val="none" w:sz="0" w:space="0" w:color="auto"/>
      </w:divBdr>
    </w:div>
    <w:div w:id="929968755">
      <w:bodyDiv w:val="1"/>
      <w:marLeft w:val="0"/>
      <w:marRight w:val="0"/>
      <w:marTop w:val="0"/>
      <w:marBottom w:val="0"/>
      <w:divBdr>
        <w:top w:val="none" w:sz="0" w:space="0" w:color="auto"/>
        <w:left w:val="none" w:sz="0" w:space="0" w:color="auto"/>
        <w:bottom w:val="none" w:sz="0" w:space="0" w:color="auto"/>
        <w:right w:val="none" w:sz="0" w:space="0" w:color="auto"/>
      </w:divBdr>
    </w:div>
    <w:div w:id="935865978">
      <w:bodyDiv w:val="1"/>
      <w:marLeft w:val="0"/>
      <w:marRight w:val="0"/>
      <w:marTop w:val="0"/>
      <w:marBottom w:val="0"/>
      <w:divBdr>
        <w:top w:val="none" w:sz="0" w:space="0" w:color="auto"/>
        <w:left w:val="none" w:sz="0" w:space="0" w:color="auto"/>
        <w:bottom w:val="none" w:sz="0" w:space="0" w:color="auto"/>
        <w:right w:val="none" w:sz="0" w:space="0" w:color="auto"/>
      </w:divBdr>
    </w:div>
    <w:div w:id="938492069">
      <w:bodyDiv w:val="1"/>
      <w:marLeft w:val="0"/>
      <w:marRight w:val="0"/>
      <w:marTop w:val="0"/>
      <w:marBottom w:val="0"/>
      <w:divBdr>
        <w:top w:val="none" w:sz="0" w:space="0" w:color="auto"/>
        <w:left w:val="none" w:sz="0" w:space="0" w:color="auto"/>
        <w:bottom w:val="none" w:sz="0" w:space="0" w:color="auto"/>
        <w:right w:val="none" w:sz="0" w:space="0" w:color="auto"/>
      </w:divBdr>
    </w:div>
    <w:div w:id="939795087">
      <w:bodyDiv w:val="1"/>
      <w:marLeft w:val="0"/>
      <w:marRight w:val="0"/>
      <w:marTop w:val="0"/>
      <w:marBottom w:val="0"/>
      <w:divBdr>
        <w:top w:val="none" w:sz="0" w:space="0" w:color="auto"/>
        <w:left w:val="none" w:sz="0" w:space="0" w:color="auto"/>
        <w:bottom w:val="none" w:sz="0" w:space="0" w:color="auto"/>
        <w:right w:val="none" w:sz="0" w:space="0" w:color="auto"/>
      </w:divBdr>
    </w:div>
    <w:div w:id="943078524">
      <w:bodyDiv w:val="1"/>
      <w:marLeft w:val="0"/>
      <w:marRight w:val="0"/>
      <w:marTop w:val="0"/>
      <w:marBottom w:val="0"/>
      <w:divBdr>
        <w:top w:val="none" w:sz="0" w:space="0" w:color="auto"/>
        <w:left w:val="none" w:sz="0" w:space="0" w:color="auto"/>
        <w:bottom w:val="none" w:sz="0" w:space="0" w:color="auto"/>
        <w:right w:val="none" w:sz="0" w:space="0" w:color="auto"/>
      </w:divBdr>
    </w:div>
    <w:div w:id="957030123">
      <w:bodyDiv w:val="1"/>
      <w:marLeft w:val="0"/>
      <w:marRight w:val="0"/>
      <w:marTop w:val="0"/>
      <w:marBottom w:val="0"/>
      <w:divBdr>
        <w:top w:val="none" w:sz="0" w:space="0" w:color="auto"/>
        <w:left w:val="none" w:sz="0" w:space="0" w:color="auto"/>
        <w:bottom w:val="none" w:sz="0" w:space="0" w:color="auto"/>
        <w:right w:val="none" w:sz="0" w:space="0" w:color="auto"/>
      </w:divBdr>
    </w:div>
    <w:div w:id="1053386255">
      <w:bodyDiv w:val="1"/>
      <w:marLeft w:val="0"/>
      <w:marRight w:val="0"/>
      <w:marTop w:val="0"/>
      <w:marBottom w:val="0"/>
      <w:divBdr>
        <w:top w:val="none" w:sz="0" w:space="0" w:color="auto"/>
        <w:left w:val="none" w:sz="0" w:space="0" w:color="auto"/>
        <w:bottom w:val="none" w:sz="0" w:space="0" w:color="auto"/>
        <w:right w:val="none" w:sz="0" w:space="0" w:color="auto"/>
      </w:divBdr>
    </w:div>
    <w:div w:id="1090471256">
      <w:bodyDiv w:val="1"/>
      <w:marLeft w:val="0"/>
      <w:marRight w:val="0"/>
      <w:marTop w:val="0"/>
      <w:marBottom w:val="0"/>
      <w:divBdr>
        <w:top w:val="none" w:sz="0" w:space="0" w:color="auto"/>
        <w:left w:val="none" w:sz="0" w:space="0" w:color="auto"/>
        <w:bottom w:val="none" w:sz="0" w:space="0" w:color="auto"/>
        <w:right w:val="none" w:sz="0" w:space="0" w:color="auto"/>
      </w:divBdr>
    </w:div>
    <w:div w:id="1102847035">
      <w:bodyDiv w:val="1"/>
      <w:marLeft w:val="0"/>
      <w:marRight w:val="0"/>
      <w:marTop w:val="0"/>
      <w:marBottom w:val="0"/>
      <w:divBdr>
        <w:top w:val="none" w:sz="0" w:space="0" w:color="auto"/>
        <w:left w:val="none" w:sz="0" w:space="0" w:color="auto"/>
        <w:bottom w:val="none" w:sz="0" w:space="0" w:color="auto"/>
        <w:right w:val="none" w:sz="0" w:space="0" w:color="auto"/>
      </w:divBdr>
    </w:div>
    <w:div w:id="1137141398">
      <w:bodyDiv w:val="1"/>
      <w:marLeft w:val="0"/>
      <w:marRight w:val="0"/>
      <w:marTop w:val="0"/>
      <w:marBottom w:val="0"/>
      <w:divBdr>
        <w:top w:val="none" w:sz="0" w:space="0" w:color="auto"/>
        <w:left w:val="none" w:sz="0" w:space="0" w:color="auto"/>
        <w:bottom w:val="none" w:sz="0" w:space="0" w:color="auto"/>
        <w:right w:val="none" w:sz="0" w:space="0" w:color="auto"/>
      </w:divBdr>
    </w:div>
    <w:div w:id="1143308281">
      <w:bodyDiv w:val="1"/>
      <w:marLeft w:val="0"/>
      <w:marRight w:val="0"/>
      <w:marTop w:val="0"/>
      <w:marBottom w:val="0"/>
      <w:divBdr>
        <w:top w:val="none" w:sz="0" w:space="0" w:color="auto"/>
        <w:left w:val="none" w:sz="0" w:space="0" w:color="auto"/>
        <w:bottom w:val="none" w:sz="0" w:space="0" w:color="auto"/>
        <w:right w:val="none" w:sz="0" w:space="0" w:color="auto"/>
      </w:divBdr>
    </w:div>
    <w:div w:id="1175681518">
      <w:bodyDiv w:val="1"/>
      <w:marLeft w:val="0"/>
      <w:marRight w:val="0"/>
      <w:marTop w:val="0"/>
      <w:marBottom w:val="0"/>
      <w:divBdr>
        <w:top w:val="none" w:sz="0" w:space="0" w:color="auto"/>
        <w:left w:val="none" w:sz="0" w:space="0" w:color="auto"/>
        <w:bottom w:val="none" w:sz="0" w:space="0" w:color="auto"/>
        <w:right w:val="none" w:sz="0" w:space="0" w:color="auto"/>
      </w:divBdr>
    </w:div>
    <w:div w:id="1176962074">
      <w:bodyDiv w:val="1"/>
      <w:marLeft w:val="0"/>
      <w:marRight w:val="0"/>
      <w:marTop w:val="0"/>
      <w:marBottom w:val="0"/>
      <w:divBdr>
        <w:top w:val="none" w:sz="0" w:space="0" w:color="auto"/>
        <w:left w:val="none" w:sz="0" w:space="0" w:color="auto"/>
        <w:bottom w:val="none" w:sz="0" w:space="0" w:color="auto"/>
        <w:right w:val="none" w:sz="0" w:space="0" w:color="auto"/>
      </w:divBdr>
    </w:div>
    <w:div w:id="1217625831">
      <w:bodyDiv w:val="1"/>
      <w:marLeft w:val="0"/>
      <w:marRight w:val="0"/>
      <w:marTop w:val="0"/>
      <w:marBottom w:val="0"/>
      <w:divBdr>
        <w:top w:val="none" w:sz="0" w:space="0" w:color="auto"/>
        <w:left w:val="none" w:sz="0" w:space="0" w:color="auto"/>
        <w:bottom w:val="none" w:sz="0" w:space="0" w:color="auto"/>
        <w:right w:val="none" w:sz="0" w:space="0" w:color="auto"/>
      </w:divBdr>
    </w:div>
    <w:div w:id="1230841353">
      <w:bodyDiv w:val="1"/>
      <w:marLeft w:val="0"/>
      <w:marRight w:val="0"/>
      <w:marTop w:val="0"/>
      <w:marBottom w:val="0"/>
      <w:divBdr>
        <w:top w:val="none" w:sz="0" w:space="0" w:color="auto"/>
        <w:left w:val="none" w:sz="0" w:space="0" w:color="auto"/>
        <w:bottom w:val="none" w:sz="0" w:space="0" w:color="auto"/>
        <w:right w:val="none" w:sz="0" w:space="0" w:color="auto"/>
      </w:divBdr>
    </w:div>
    <w:div w:id="1252736869">
      <w:bodyDiv w:val="1"/>
      <w:marLeft w:val="0"/>
      <w:marRight w:val="0"/>
      <w:marTop w:val="0"/>
      <w:marBottom w:val="0"/>
      <w:divBdr>
        <w:top w:val="none" w:sz="0" w:space="0" w:color="auto"/>
        <w:left w:val="none" w:sz="0" w:space="0" w:color="auto"/>
        <w:bottom w:val="none" w:sz="0" w:space="0" w:color="auto"/>
        <w:right w:val="none" w:sz="0" w:space="0" w:color="auto"/>
      </w:divBdr>
    </w:div>
    <w:div w:id="1255435228">
      <w:bodyDiv w:val="1"/>
      <w:marLeft w:val="0"/>
      <w:marRight w:val="0"/>
      <w:marTop w:val="0"/>
      <w:marBottom w:val="0"/>
      <w:divBdr>
        <w:top w:val="none" w:sz="0" w:space="0" w:color="auto"/>
        <w:left w:val="none" w:sz="0" w:space="0" w:color="auto"/>
        <w:bottom w:val="none" w:sz="0" w:space="0" w:color="auto"/>
        <w:right w:val="none" w:sz="0" w:space="0" w:color="auto"/>
      </w:divBdr>
    </w:div>
    <w:div w:id="1286540444">
      <w:bodyDiv w:val="1"/>
      <w:marLeft w:val="0"/>
      <w:marRight w:val="0"/>
      <w:marTop w:val="0"/>
      <w:marBottom w:val="0"/>
      <w:divBdr>
        <w:top w:val="none" w:sz="0" w:space="0" w:color="auto"/>
        <w:left w:val="none" w:sz="0" w:space="0" w:color="auto"/>
        <w:bottom w:val="none" w:sz="0" w:space="0" w:color="auto"/>
        <w:right w:val="none" w:sz="0" w:space="0" w:color="auto"/>
      </w:divBdr>
    </w:div>
    <w:div w:id="1307202728">
      <w:bodyDiv w:val="1"/>
      <w:marLeft w:val="0"/>
      <w:marRight w:val="0"/>
      <w:marTop w:val="0"/>
      <w:marBottom w:val="0"/>
      <w:divBdr>
        <w:top w:val="none" w:sz="0" w:space="0" w:color="auto"/>
        <w:left w:val="none" w:sz="0" w:space="0" w:color="auto"/>
        <w:bottom w:val="none" w:sz="0" w:space="0" w:color="auto"/>
        <w:right w:val="none" w:sz="0" w:space="0" w:color="auto"/>
      </w:divBdr>
    </w:div>
    <w:div w:id="1314026362">
      <w:bodyDiv w:val="1"/>
      <w:marLeft w:val="0"/>
      <w:marRight w:val="0"/>
      <w:marTop w:val="0"/>
      <w:marBottom w:val="0"/>
      <w:divBdr>
        <w:top w:val="none" w:sz="0" w:space="0" w:color="auto"/>
        <w:left w:val="none" w:sz="0" w:space="0" w:color="auto"/>
        <w:bottom w:val="none" w:sz="0" w:space="0" w:color="auto"/>
        <w:right w:val="none" w:sz="0" w:space="0" w:color="auto"/>
      </w:divBdr>
    </w:div>
    <w:div w:id="1318923858">
      <w:bodyDiv w:val="1"/>
      <w:marLeft w:val="0"/>
      <w:marRight w:val="0"/>
      <w:marTop w:val="0"/>
      <w:marBottom w:val="0"/>
      <w:divBdr>
        <w:top w:val="none" w:sz="0" w:space="0" w:color="auto"/>
        <w:left w:val="none" w:sz="0" w:space="0" w:color="auto"/>
        <w:bottom w:val="none" w:sz="0" w:space="0" w:color="auto"/>
        <w:right w:val="none" w:sz="0" w:space="0" w:color="auto"/>
      </w:divBdr>
    </w:div>
    <w:div w:id="1333296019">
      <w:bodyDiv w:val="1"/>
      <w:marLeft w:val="0"/>
      <w:marRight w:val="0"/>
      <w:marTop w:val="0"/>
      <w:marBottom w:val="0"/>
      <w:divBdr>
        <w:top w:val="none" w:sz="0" w:space="0" w:color="auto"/>
        <w:left w:val="none" w:sz="0" w:space="0" w:color="auto"/>
        <w:bottom w:val="none" w:sz="0" w:space="0" w:color="auto"/>
        <w:right w:val="none" w:sz="0" w:space="0" w:color="auto"/>
      </w:divBdr>
    </w:div>
    <w:div w:id="1342512869">
      <w:bodyDiv w:val="1"/>
      <w:marLeft w:val="0"/>
      <w:marRight w:val="0"/>
      <w:marTop w:val="0"/>
      <w:marBottom w:val="0"/>
      <w:divBdr>
        <w:top w:val="none" w:sz="0" w:space="0" w:color="auto"/>
        <w:left w:val="none" w:sz="0" w:space="0" w:color="auto"/>
        <w:bottom w:val="none" w:sz="0" w:space="0" w:color="auto"/>
        <w:right w:val="none" w:sz="0" w:space="0" w:color="auto"/>
      </w:divBdr>
    </w:div>
    <w:div w:id="1343782027">
      <w:bodyDiv w:val="1"/>
      <w:marLeft w:val="0"/>
      <w:marRight w:val="0"/>
      <w:marTop w:val="0"/>
      <w:marBottom w:val="0"/>
      <w:divBdr>
        <w:top w:val="none" w:sz="0" w:space="0" w:color="auto"/>
        <w:left w:val="none" w:sz="0" w:space="0" w:color="auto"/>
        <w:bottom w:val="none" w:sz="0" w:space="0" w:color="auto"/>
        <w:right w:val="none" w:sz="0" w:space="0" w:color="auto"/>
      </w:divBdr>
    </w:div>
    <w:div w:id="1355037572">
      <w:bodyDiv w:val="1"/>
      <w:marLeft w:val="0"/>
      <w:marRight w:val="0"/>
      <w:marTop w:val="0"/>
      <w:marBottom w:val="0"/>
      <w:divBdr>
        <w:top w:val="none" w:sz="0" w:space="0" w:color="auto"/>
        <w:left w:val="none" w:sz="0" w:space="0" w:color="auto"/>
        <w:bottom w:val="none" w:sz="0" w:space="0" w:color="auto"/>
        <w:right w:val="none" w:sz="0" w:space="0" w:color="auto"/>
      </w:divBdr>
    </w:div>
    <w:div w:id="1380327407">
      <w:bodyDiv w:val="1"/>
      <w:marLeft w:val="0"/>
      <w:marRight w:val="0"/>
      <w:marTop w:val="0"/>
      <w:marBottom w:val="0"/>
      <w:divBdr>
        <w:top w:val="none" w:sz="0" w:space="0" w:color="auto"/>
        <w:left w:val="none" w:sz="0" w:space="0" w:color="auto"/>
        <w:bottom w:val="none" w:sz="0" w:space="0" w:color="auto"/>
        <w:right w:val="none" w:sz="0" w:space="0" w:color="auto"/>
      </w:divBdr>
    </w:div>
    <w:div w:id="1391423999">
      <w:bodyDiv w:val="1"/>
      <w:marLeft w:val="0"/>
      <w:marRight w:val="0"/>
      <w:marTop w:val="0"/>
      <w:marBottom w:val="0"/>
      <w:divBdr>
        <w:top w:val="none" w:sz="0" w:space="0" w:color="auto"/>
        <w:left w:val="none" w:sz="0" w:space="0" w:color="auto"/>
        <w:bottom w:val="none" w:sz="0" w:space="0" w:color="auto"/>
        <w:right w:val="none" w:sz="0" w:space="0" w:color="auto"/>
      </w:divBdr>
    </w:div>
    <w:div w:id="1405882204">
      <w:bodyDiv w:val="1"/>
      <w:marLeft w:val="0"/>
      <w:marRight w:val="0"/>
      <w:marTop w:val="0"/>
      <w:marBottom w:val="0"/>
      <w:divBdr>
        <w:top w:val="none" w:sz="0" w:space="0" w:color="auto"/>
        <w:left w:val="none" w:sz="0" w:space="0" w:color="auto"/>
        <w:bottom w:val="none" w:sz="0" w:space="0" w:color="auto"/>
        <w:right w:val="none" w:sz="0" w:space="0" w:color="auto"/>
      </w:divBdr>
    </w:div>
    <w:div w:id="1444955552">
      <w:bodyDiv w:val="1"/>
      <w:marLeft w:val="0"/>
      <w:marRight w:val="0"/>
      <w:marTop w:val="0"/>
      <w:marBottom w:val="0"/>
      <w:divBdr>
        <w:top w:val="none" w:sz="0" w:space="0" w:color="auto"/>
        <w:left w:val="none" w:sz="0" w:space="0" w:color="auto"/>
        <w:bottom w:val="none" w:sz="0" w:space="0" w:color="auto"/>
        <w:right w:val="none" w:sz="0" w:space="0" w:color="auto"/>
      </w:divBdr>
    </w:div>
    <w:div w:id="1446194849">
      <w:bodyDiv w:val="1"/>
      <w:marLeft w:val="0"/>
      <w:marRight w:val="0"/>
      <w:marTop w:val="0"/>
      <w:marBottom w:val="0"/>
      <w:divBdr>
        <w:top w:val="none" w:sz="0" w:space="0" w:color="auto"/>
        <w:left w:val="none" w:sz="0" w:space="0" w:color="auto"/>
        <w:bottom w:val="none" w:sz="0" w:space="0" w:color="auto"/>
        <w:right w:val="none" w:sz="0" w:space="0" w:color="auto"/>
      </w:divBdr>
    </w:div>
    <w:div w:id="1456408741">
      <w:bodyDiv w:val="1"/>
      <w:marLeft w:val="0"/>
      <w:marRight w:val="0"/>
      <w:marTop w:val="0"/>
      <w:marBottom w:val="0"/>
      <w:divBdr>
        <w:top w:val="none" w:sz="0" w:space="0" w:color="auto"/>
        <w:left w:val="none" w:sz="0" w:space="0" w:color="auto"/>
        <w:bottom w:val="none" w:sz="0" w:space="0" w:color="auto"/>
        <w:right w:val="none" w:sz="0" w:space="0" w:color="auto"/>
      </w:divBdr>
    </w:div>
    <w:div w:id="1463692761">
      <w:bodyDiv w:val="1"/>
      <w:marLeft w:val="0"/>
      <w:marRight w:val="0"/>
      <w:marTop w:val="0"/>
      <w:marBottom w:val="0"/>
      <w:divBdr>
        <w:top w:val="none" w:sz="0" w:space="0" w:color="auto"/>
        <w:left w:val="none" w:sz="0" w:space="0" w:color="auto"/>
        <w:bottom w:val="none" w:sz="0" w:space="0" w:color="auto"/>
        <w:right w:val="none" w:sz="0" w:space="0" w:color="auto"/>
      </w:divBdr>
    </w:div>
    <w:div w:id="1466778916">
      <w:bodyDiv w:val="1"/>
      <w:marLeft w:val="0"/>
      <w:marRight w:val="0"/>
      <w:marTop w:val="0"/>
      <w:marBottom w:val="0"/>
      <w:divBdr>
        <w:top w:val="none" w:sz="0" w:space="0" w:color="auto"/>
        <w:left w:val="none" w:sz="0" w:space="0" w:color="auto"/>
        <w:bottom w:val="none" w:sz="0" w:space="0" w:color="auto"/>
        <w:right w:val="none" w:sz="0" w:space="0" w:color="auto"/>
      </w:divBdr>
    </w:div>
    <w:div w:id="1474979728">
      <w:bodyDiv w:val="1"/>
      <w:marLeft w:val="0"/>
      <w:marRight w:val="0"/>
      <w:marTop w:val="0"/>
      <w:marBottom w:val="0"/>
      <w:divBdr>
        <w:top w:val="none" w:sz="0" w:space="0" w:color="auto"/>
        <w:left w:val="none" w:sz="0" w:space="0" w:color="auto"/>
        <w:bottom w:val="none" w:sz="0" w:space="0" w:color="auto"/>
        <w:right w:val="none" w:sz="0" w:space="0" w:color="auto"/>
      </w:divBdr>
    </w:div>
    <w:div w:id="1481656715">
      <w:bodyDiv w:val="1"/>
      <w:marLeft w:val="0"/>
      <w:marRight w:val="0"/>
      <w:marTop w:val="0"/>
      <w:marBottom w:val="0"/>
      <w:divBdr>
        <w:top w:val="none" w:sz="0" w:space="0" w:color="auto"/>
        <w:left w:val="none" w:sz="0" w:space="0" w:color="auto"/>
        <w:bottom w:val="none" w:sz="0" w:space="0" w:color="auto"/>
        <w:right w:val="none" w:sz="0" w:space="0" w:color="auto"/>
      </w:divBdr>
    </w:div>
    <w:div w:id="1525242409">
      <w:bodyDiv w:val="1"/>
      <w:marLeft w:val="0"/>
      <w:marRight w:val="0"/>
      <w:marTop w:val="0"/>
      <w:marBottom w:val="0"/>
      <w:divBdr>
        <w:top w:val="none" w:sz="0" w:space="0" w:color="auto"/>
        <w:left w:val="none" w:sz="0" w:space="0" w:color="auto"/>
        <w:bottom w:val="none" w:sz="0" w:space="0" w:color="auto"/>
        <w:right w:val="none" w:sz="0" w:space="0" w:color="auto"/>
      </w:divBdr>
    </w:div>
    <w:div w:id="1548297816">
      <w:bodyDiv w:val="1"/>
      <w:marLeft w:val="0"/>
      <w:marRight w:val="0"/>
      <w:marTop w:val="0"/>
      <w:marBottom w:val="0"/>
      <w:divBdr>
        <w:top w:val="none" w:sz="0" w:space="0" w:color="auto"/>
        <w:left w:val="none" w:sz="0" w:space="0" w:color="auto"/>
        <w:bottom w:val="none" w:sz="0" w:space="0" w:color="auto"/>
        <w:right w:val="none" w:sz="0" w:space="0" w:color="auto"/>
      </w:divBdr>
    </w:div>
    <w:div w:id="1550527726">
      <w:bodyDiv w:val="1"/>
      <w:marLeft w:val="0"/>
      <w:marRight w:val="0"/>
      <w:marTop w:val="0"/>
      <w:marBottom w:val="0"/>
      <w:divBdr>
        <w:top w:val="none" w:sz="0" w:space="0" w:color="auto"/>
        <w:left w:val="none" w:sz="0" w:space="0" w:color="auto"/>
        <w:bottom w:val="none" w:sz="0" w:space="0" w:color="auto"/>
        <w:right w:val="none" w:sz="0" w:space="0" w:color="auto"/>
      </w:divBdr>
    </w:div>
    <w:div w:id="1551764012">
      <w:bodyDiv w:val="1"/>
      <w:marLeft w:val="0"/>
      <w:marRight w:val="0"/>
      <w:marTop w:val="0"/>
      <w:marBottom w:val="0"/>
      <w:divBdr>
        <w:top w:val="none" w:sz="0" w:space="0" w:color="auto"/>
        <w:left w:val="none" w:sz="0" w:space="0" w:color="auto"/>
        <w:bottom w:val="none" w:sz="0" w:space="0" w:color="auto"/>
        <w:right w:val="none" w:sz="0" w:space="0" w:color="auto"/>
      </w:divBdr>
    </w:div>
    <w:div w:id="1562446531">
      <w:bodyDiv w:val="1"/>
      <w:marLeft w:val="0"/>
      <w:marRight w:val="0"/>
      <w:marTop w:val="0"/>
      <w:marBottom w:val="0"/>
      <w:divBdr>
        <w:top w:val="none" w:sz="0" w:space="0" w:color="auto"/>
        <w:left w:val="none" w:sz="0" w:space="0" w:color="auto"/>
        <w:bottom w:val="none" w:sz="0" w:space="0" w:color="auto"/>
        <w:right w:val="none" w:sz="0" w:space="0" w:color="auto"/>
      </w:divBdr>
    </w:div>
    <w:div w:id="1580291193">
      <w:bodyDiv w:val="1"/>
      <w:marLeft w:val="0"/>
      <w:marRight w:val="0"/>
      <w:marTop w:val="0"/>
      <w:marBottom w:val="0"/>
      <w:divBdr>
        <w:top w:val="none" w:sz="0" w:space="0" w:color="auto"/>
        <w:left w:val="none" w:sz="0" w:space="0" w:color="auto"/>
        <w:bottom w:val="none" w:sz="0" w:space="0" w:color="auto"/>
        <w:right w:val="none" w:sz="0" w:space="0" w:color="auto"/>
      </w:divBdr>
    </w:div>
    <w:div w:id="1585802586">
      <w:bodyDiv w:val="1"/>
      <w:marLeft w:val="0"/>
      <w:marRight w:val="0"/>
      <w:marTop w:val="0"/>
      <w:marBottom w:val="0"/>
      <w:divBdr>
        <w:top w:val="none" w:sz="0" w:space="0" w:color="auto"/>
        <w:left w:val="none" w:sz="0" w:space="0" w:color="auto"/>
        <w:bottom w:val="none" w:sz="0" w:space="0" w:color="auto"/>
        <w:right w:val="none" w:sz="0" w:space="0" w:color="auto"/>
      </w:divBdr>
    </w:div>
    <w:div w:id="1601988570">
      <w:bodyDiv w:val="1"/>
      <w:marLeft w:val="0"/>
      <w:marRight w:val="0"/>
      <w:marTop w:val="0"/>
      <w:marBottom w:val="0"/>
      <w:divBdr>
        <w:top w:val="none" w:sz="0" w:space="0" w:color="auto"/>
        <w:left w:val="none" w:sz="0" w:space="0" w:color="auto"/>
        <w:bottom w:val="none" w:sz="0" w:space="0" w:color="auto"/>
        <w:right w:val="none" w:sz="0" w:space="0" w:color="auto"/>
      </w:divBdr>
    </w:div>
    <w:div w:id="1611471953">
      <w:bodyDiv w:val="1"/>
      <w:marLeft w:val="0"/>
      <w:marRight w:val="0"/>
      <w:marTop w:val="0"/>
      <w:marBottom w:val="0"/>
      <w:divBdr>
        <w:top w:val="none" w:sz="0" w:space="0" w:color="auto"/>
        <w:left w:val="none" w:sz="0" w:space="0" w:color="auto"/>
        <w:bottom w:val="none" w:sz="0" w:space="0" w:color="auto"/>
        <w:right w:val="none" w:sz="0" w:space="0" w:color="auto"/>
      </w:divBdr>
    </w:div>
    <w:div w:id="1628197430">
      <w:bodyDiv w:val="1"/>
      <w:marLeft w:val="0"/>
      <w:marRight w:val="0"/>
      <w:marTop w:val="0"/>
      <w:marBottom w:val="0"/>
      <w:divBdr>
        <w:top w:val="none" w:sz="0" w:space="0" w:color="auto"/>
        <w:left w:val="none" w:sz="0" w:space="0" w:color="auto"/>
        <w:bottom w:val="none" w:sz="0" w:space="0" w:color="auto"/>
        <w:right w:val="none" w:sz="0" w:space="0" w:color="auto"/>
      </w:divBdr>
    </w:div>
    <w:div w:id="1636181903">
      <w:bodyDiv w:val="1"/>
      <w:marLeft w:val="0"/>
      <w:marRight w:val="0"/>
      <w:marTop w:val="0"/>
      <w:marBottom w:val="0"/>
      <w:divBdr>
        <w:top w:val="none" w:sz="0" w:space="0" w:color="auto"/>
        <w:left w:val="none" w:sz="0" w:space="0" w:color="auto"/>
        <w:bottom w:val="none" w:sz="0" w:space="0" w:color="auto"/>
        <w:right w:val="none" w:sz="0" w:space="0" w:color="auto"/>
      </w:divBdr>
    </w:div>
    <w:div w:id="1638489556">
      <w:bodyDiv w:val="1"/>
      <w:marLeft w:val="0"/>
      <w:marRight w:val="0"/>
      <w:marTop w:val="0"/>
      <w:marBottom w:val="0"/>
      <w:divBdr>
        <w:top w:val="none" w:sz="0" w:space="0" w:color="auto"/>
        <w:left w:val="none" w:sz="0" w:space="0" w:color="auto"/>
        <w:bottom w:val="none" w:sz="0" w:space="0" w:color="auto"/>
        <w:right w:val="none" w:sz="0" w:space="0" w:color="auto"/>
      </w:divBdr>
    </w:div>
    <w:div w:id="1646930649">
      <w:bodyDiv w:val="1"/>
      <w:marLeft w:val="0"/>
      <w:marRight w:val="0"/>
      <w:marTop w:val="0"/>
      <w:marBottom w:val="0"/>
      <w:divBdr>
        <w:top w:val="none" w:sz="0" w:space="0" w:color="auto"/>
        <w:left w:val="none" w:sz="0" w:space="0" w:color="auto"/>
        <w:bottom w:val="none" w:sz="0" w:space="0" w:color="auto"/>
        <w:right w:val="none" w:sz="0" w:space="0" w:color="auto"/>
      </w:divBdr>
    </w:div>
    <w:div w:id="1658420330">
      <w:bodyDiv w:val="1"/>
      <w:marLeft w:val="0"/>
      <w:marRight w:val="0"/>
      <w:marTop w:val="0"/>
      <w:marBottom w:val="0"/>
      <w:divBdr>
        <w:top w:val="none" w:sz="0" w:space="0" w:color="auto"/>
        <w:left w:val="none" w:sz="0" w:space="0" w:color="auto"/>
        <w:bottom w:val="none" w:sz="0" w:space="0" w:color="auto"/>
        <w:right w:val="none" w:sz="0" w:space="0" w:color="auto"/>
      </w:divBdr>
    </w:div>
    <w:div w:id="1679653345">
      <w:bodyDiv w:val="1"/>
      <w:marLeft w:val="0"/>
      <w:marRight w:val="0"/>
      <w:marTop w:val="0"/>
      <w:marBottom w:val="0"/>
      <w:divBdr>
        <w:top w:val="none" w:sz="0" w:space="0" w:color="auto"/>
        <w:left w:val="none" w:sz="0" w:space="0" w:color="auto"/>
        <w:bottom w:val="none" w:sz="0" w:space="0" w:color="auto"/>
        <w:right w:val="none" w:sz="0" w:space="0" w:color="auto"/>
      </w:divBdr>
    </w:div>
    <w:div w:id="1700666333">
      <w:bodyDiv w:val="1"/>
      <w:marLeft w:val="0"/>
      <w:marRight w:val="0"/>
      <w:marTop w:val="0"/>
      <w:marBottom w:val="0"/>
      <w:divBdr>
        <w:top w:val="none" w:sz="0" w:space="0" w:color="auto"/>
        <w:left w:val="none" w:sz="0" w:space="0" w:color="auto"/>
        <w:bottom w:val="none" w:sz="0" w:space="0" w:color="auto"/>
        <w:right w:val="none" w:sz="0" w:space="0" w:color="auto"/>
      </w:divBdr>
    </w:div>
    <w:div w:id="1705640873">
      <w:bodyDiv w:val="1"/>
      <w:marLeft w:val="0"/>
      <w:marRight w:val="0"/>
      <w:marTop w:val="0"/>
      <w:marBottom w:val="0"/>
      <w:divBdr>
        <w:top w:val="none" w:sz="0" w:space="0" w:color="auto"/>
        <w:left w:val="none" w:sz="0" w:space="0" w:color="auto"/>
        <w:bottom w:val="none" w:sz="0" w:space="0" w:color="auto"/>
        <w:right w:val="none" w:sz="0" w:space="0" w:color="auto"/>
      </w:divBdr>
    </w:div>
    <w:div w:id="1712799042">
      <w:bodyDiv w:val="1"/>
      <w:marLeft w:val="0"/>
      <w:marRight w:val="0"/>
      <w:marTop w:val="0"/>
      <w:marBottom w:val="0"/>
      <w:divBdr>
        <w:top w:val="none" w:sz="0" w:space="0" w:color="auto"/>
        <w:left w:val="none" w:sz="0" w:space="0" w:color="auto"/>
        <w:bottom w:val="none" w:sz="0" w:space="0" w:color="auto"/>
        <w:right w:val="none" w:sz="0" w:space="0" w:color="auto"/>
      </w:divBdr>
    </w:div>
    <w:div w:id="1728649614">
      <w:bodyDiv w:val="1"/>
      <w:marLeft w:val="0"/>
      <w:marRight w:val="0"/>
      <w:marTop w:val="0"/>
      <w:marBottom w:val="0"/>
      <w:divBdr>
        <w:top w:val="none" w:sz="0" w:space="0" w:color="auto"/>
        <w:left w:val="none" w:sz="0" w:space="0" w:color="auto"/>
        <w:bottom w:val="none" w:sz="0" w:space="0" w:color="auto"/>
        <w:right w:val="none" w:sz="0" w:space="0" w:color="auto"/>
      </w:divBdr>
    </w:div>
    <w:div w:id="1731271794">
      <w:bodyDiv w:val="1"/>
      <w:marLeft w:val="0"/>
      <w:marRight w:val="0"/>
      <w:marTop w:val="0"/>
      <w:marBottom w:val="0"/>
      <w:divBdr>
        <w:top w:val="none" w:sz="0" w:space="0" w:color="auto"/>
        <w:left w:val="none" w:sz="0" w:space="0" w:color="auto"/>
        <w:bottom w:val="none" w:sz="0" w:space="0" w:color="auto"/>
        <w:right w:val="none" w:sz="0" w:space="0" w:color="auto"/>
      </w:divBdr>
    </w:div>
    <w:div w:id="1745880408">
      <w:bodyDiv w:val="1"/>
      <w:marLeft w:val="0"/>
      <w:marRight w:val="0"/>
      <w:marTop w:val="0"/>
      <w:marBottom w:val="5190"/>
      <w:divBdr>
        <w:top w:val="none" w:sz="0" w:space="0" w:color="auto"/>
        <w:left w:val="none" w:sz="0" w:space="0" w:color="auto"/>
        <w:bottom w:val="none" w:sz="0" w:space="0" w:color="auto"/>
        <w:right w:val="none" w:sz="0" w:space="0" w:color="auto"/>
      </w:divBdr>
      <w:divsChild>
        <w:div w:id="1306811064">
          <w:marLeft w:val="0"/>
          <w:marRight w:val="0"/>
          <w:marTop w:val="0"/>
          <w:marBottom w:val="0"/>
          <w:divBdr>
            <w:top w:val="none" w:sz="0" w:space="0" w:color="auto"/>
            <w:left w:val="none" w:sz="0" w:space="0" w:color="auto"/>
            <w:bottom w:val="none" w:sz="0" w:space="0" w:color="auto"/>
            <w:right w:val="none" w:sz="0" w:space="0" w:color="auto"/>
          </w:divBdr>
          <w:divsChild>
            <w:div w:id="689452668">
              <w:marLeft w:val="0"/>
              <w:marRight w:val="0"/>
              <w:marTop w:val="0"/>
              <w:marBottom w:val="0"/>
              <w:divBdr>
                <w:top w:val="none" w:sz="0" w:space="0" w:color="auto"/>
                <w:left w:val="none" w:sz="0" w:space="0" w:color="auto"/>
                <w:bottom w:val="none" w:sz="0" w:space="0" w:color="auto"/>
                <w:right w:val="none" w:sz="0" w:space="0" w:color="auto"/>
              </w:divBdr>
              <w:divsChild>
                <w:div w:id="1423987522">
                  <w:marLeft w:val="0"/>
                  <w:marRight w:val="0"/>
                  <w:marTop w:val="0"/>
                  <w:marBottom w:val="0"/>
                  <w:divBdr>
                    <w:top w:val="none" w:sz="0" w:space="0" w:color="auto"/>
                    <w:left w:val="none" w:sz="0" w:space="0" w:color="auto"/>
                    <w:bottom w:val="none" w:sz="0" w:space="0" w:color="auto"/>
                    <w:right w:val="none" w:sz="0" w:space="0" w:color="auto"/>
                  </w:divBdr>
                  <w:divsChild>
                    <w:div w:id="1273707680">
                      <w:marLeft w:val="0"/>
                      <w:marRight w:val="0"/>
                      <w:marTop w:val="0"/>
                      <w:marBottom w:val="0"/>
                      <w:divBdr>
                        <w:top w:val="none" w:sz="0" w:space="0" w:color="auto"/>
                        <w:left w:val="none" w:sz="0" w:space="0" w:color="auto"/>
                        <w:bottom w:val="none" w:sz="0" w:space="0" w:color="auto"/>
                        <w:right w:val="none" w:sz="0" w:space="0" w:color="auto"/>
                      </w:divBdr>
                      <w:divsChild>
                        <w:div w:id="1472021587">
                          <w:marLeft w:val="0"/>
                          <w:marRight w:val="0"/>
                          <w:marTop w:val="0"/>
                          <w:marBottom w:val="0"/>
                          <w:divBdr>
                            <w:top w:val="none" w:sz="0" w:space="0" w:color="auto"/>
                            <w:left w:val="none" w:sz="0" w:space="0" w:color="auto"/>
                            <w:bottom w:val="none" w:sz="0" w:space="0" w:color="auto"/>
                            <w:right w:val="none" w:sz="0" w:space="0" w:color="auto"/>
                          </w:divBdr>
                          <w:divsChild>
                            <w:div w:id="157577760">
                              <w:marLeft w:val="0"/>
                              <w:marRight w:val="0"/>
                              <w:marTop w:val="0"/>
                              <w:marBottom w:val="0"/>
                              <w:divBdr>
                                <w:top w:val="none" w:sz="0" w:space="0" w:color="auto"/>
                                <w:left w:val="none" w:sz="0" w:space="0" w:color="auto"/>
                                <w:bottom w:val="none" w:sz="0" w:space="0" w:color="auto"/>
                                <w:right w:val="none" w:sz="0" w:space="0" w:color="auto"/>
                              </w:divBdr>
                              <w:divsChild>
                                <w:div w:id="916020231">
                                  <w:marLeft w:val="0"/>
                                  <w:marRight w:val="0"/>
                                  <w:marTop w:val="0"/>
                                  <w:marBottom w:val="0"/>
                                  <w:divBdr>
                                    <w:top w:val="none" w:sz="0" w:space="0" w:color="auto"/>
                                    <w:left w:val="none" w:sz="0" w:space="0" w:color="auto"/>
                                    <w:bottom w:val="none" w:sz="0" w:space="0" w:color="auto"/>
                                    <w:right w:val="none" w:sz="0" w:space="0" w:color="auto"/>
                                  </w:divBdr>
                                  <w:divsChild>
                                    <w:div w:id="2005010834">
                                      <w:marLeft w:val="0"/>
                                      <w:marRight w:val="0"/>
                                      <w:marTop w:val="0"/>
                                      <w:marBottom w:val="0"/>
                                      <w:divBdr>
                                        <w:top w:val="none" w:sz="0" w:space="0" w:color="auto"/>
                                        <w:left w:val="none" w:sz="0" w:space="0" w:color="auto"/>
                                        <w:bottom w:val="none" w:sz="0" w:space="0" w:color="auto"/>
                                        <w:right w:val="none" w:sz="0" w:space="0" w:color="auto"/>
                                      </w:divBdr>
                                      <w:divsChild>
                                        <w:div w:id="128666696">
                                          <w:marLeft w:val="0"/>
                                          <w:marRight w:val="0"/>
                                          <w:marTop w:val="0"/>
                                          <w:marBottom w:val="0"/>
                                          <w:divBdr>
                                            <w:top w:val="none" w:sz="0" w:space="0" w:color="auto"/>
                                            <w:left w:val="none" w:sz="0" w:space="0" w:color="auto"/>
                                            <w:bottom w:val="none" w:sz="0" w:space="0" w:color="auto"/>
                                            <w:right w:val="none" w:sz="0" w:space="0" w:color="auto"/>
                                          </w:divBdr>
                                          <w:divsChild>
                                            <w:div w:id="178397960">
                                              <w:marLeft w:val="0"/>
                                              <w:marRight w:val="0"/>
                                              <w:marTop w:val="0"/>
                                              <w:marBottom w:val="0"/>
                                              <w:divBdr>
                                                <w:top w:val="none" w:sz="0" w:space="0" w:color="auto"/>
                                                <w:left w:val="none" w:sz="0" w:space="0" w:color="auto"/>
                                                <w:bottom w:val="none" w:sz="0" w:space="0" w:color="auto"/>
                                                <w:right w:val="none" w:sz="0" w:space="0" w:color="auto"/>
                                              </w:divBdr>
                                              <w:divsChild>
                                                <w:div w:id="186910097">
                                                  <w:marLeft w:val="0"/>
                                                  <w:marRight w:val="0"/>
                                                  <w:marTop w:val="0"/>
                                                  <w:marBottom w:val="0"/>
                                                  <w:divBdr>
                                                    <w:top w:val="none" w:sz="0" w:space="0" w:color="auto"/>
                                                    <w:left w:val="none" w:sz="0" w:space="0" w:color="auto"/>
                                                    <w:bottom w:val="none" w:sz="0" w:space="0" w:color="auto"/>
                                                    <w:right w:val="none" w:sz="0" w:space="0" w:color="auto"/>
                                                  </w:divBdr>
                                                  <w:divsChild>
                                                    <w:div w:id="1397362035">
                                                      <w:marLeft w:val="0"/>
                                                      <w:marRight w:val="0"/>
                                                      <w:marTop w:val="0"/>
                                                      <w:marBottom w:val="0"/>
                                                      <w:divBdr>
                                                        <w:top w:val="none" w:sz="0" w:space="0" w:color="auto"/>
                                                        <w:left w:val="none" w:sz="0" w:space="0" w:color="auto"/>
                                                        <w:bottom w:val="none" w:sz="0" w:space="0" w:color="auto"/>
                                                        <w:right w:val="none" w:sz="0" w:space="0" w:color="auto"/>
                                                      </w:divBdr>
                                                      <w:divsChild>
                                                        <w:div w:id="417024140">
                                                          <w:marLeft w:val="0"/>
                                                          <w:marRight w:val="0"/>
                                                          <w:marTop w:val="0"/>
                                                          <w:marBottom w:val="0"/>
                                                          <w:divBdr>
                                                            <w:top w:val="none" w:sz="0" w:space="0" w:color="auto"/>
                                                            <w:left w:val="none" w:sz="0" w:space="0" w:color="auto"/>
                                                            <w:bottom w:val="none" w:sz="0" w:space="0" w:color="auto"/>
                                                            <w:right w:val="none" w:sz="0" w:space="0" w:color="auto"/>
                                                          </w:divBdr>
                                                          <w:divsChild>
                                                            <w:div w:id="679240311">
                                                              <w:marLeft w:val="0"/>
                                                              <w:marRight w:val="0"/>
                                                              <w:marTop w:val="0"/>
                                                              <w:marBottom w:val="0"/>
                                                              <w:divBdr>
                                                                <w:top w:val="none" w:sz="0" w:space="0" w:color="auto"/>
                                                                <w:left w:val="none" w:sz="0" w:space="0" w:color="auto"/>
                                                                <w:bottom w:val="none" w:sz="0" w:space="0" w:color="auto"/>
                                                                <w:right w:val="none" w:sz="0" w:space="0" w:color="auto"/>
                                                              </w:divBdr>
                                                              <w:divsChild>
                                                                <w:div w:id="193423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55322069">
      <w:bodyDiv w:val="1"/>
      <w:marLeft w:val="0"/>
      <w:marRight w:val="0"/>
      <w:marTop w:val="0"/>
      <w:marBottom w:val="0"/>
      <w:divBdr>
        <w:top w:val="none" w:sz="0" w:space="0" w:color="auto"/>
        <w:left w:val="none" w:sz="0" w:space="0" w:color="auto"/>
        <w:bottom w:val="none" w:sz="0" w:space="0" w:color="auto"/>
        <w:right w:val="none" w:sz="0" w:space="0" w:color="auto"/>
      </w:divBdr>
    </w:div>
    <w:div w:id="1773938220">
      <w:bodyDiv w:val="1"/>
      <w:marLeft w:val="0"/>
      <w:marRight w:val="0"/>
      <w:marTop w:val="0"/>
      <w:marBottom w:val="0"/>
      <w:divBdr>
        <w:top w:val="none" w:sz="0" w:space="0" w:color="auto"/>
        <w:left w:val="none" w:sz="0" w:space="0" w:color="auto"/>
        <w:bottom w:val="none" w:sz="0" w:space="0" w:color="auto"/>
        <w:right w:val="none" w:sz="0" w:space="0" w:color="auto"/>
      </w:divBdr>
    </w:div>
    <w:div w:id="1778216462">
      <w:bodyDiv w:val="1"/>
      <w:marLeft w:val="0"/>
      <w:marRight w:val="0"/>
      <w:marTop w:val="0"/>
      <w:marBottom w:val="0"/>
      <w:divBdr>
        <w:top w:val="none" w:sz="0" w:space="0" w:color="auto"/>
        <w:left w:val="none" w:sz="0" w:space="0" w:color="auto"/>
        <w:bottom w:val="none" w:sz="0" w:space="0" w:color="auto"/>
        <w:right w:val="none" w:sz="0" w:space="0" w:color="auto"/>
      </w:divBdr>
    </w:div>
    <w:div w:id="1779593074">
      <w:bodyDiv w:val="1"/>
      <w:marLeft w:val="0"/>
      <w:marRight w:val="0"/>
      <w:marTop w:val="0"/>
      <w:marBottom w:val="0"/>
      <w:divBdr>
        <w:top w:val="none" w:sz="0" w:space="0" w:color="auto"/>
        <w:left w:val="none" w:sz="0" w:space="0" w:color="auto"/>
        <w:bottom w:val="none" w:sz="0" w:space="0" w:color="auto"/>
        <w:right w:val="none" w:sz="0" w:space="0" w:color="auto"/>
      </w:divBdr>
    </w:div>
    <w:div w:id="1783720888">
      <w:bodyDiv w:val="1"/>
      <w:marLeft w:val="0"/>
      <w:marRight w:val="0"/>
      <w:marTop w:val="0"/>
      <w:marBottom w:val="0"/>
      <w:divBdr>
        <w:top w:val="none" w:sz="0" w:space="0" w:color="auto"/>
        <w:left w:val="none" w:sz="0" w:space="0" w:color="auto"/>
        <w:bottom w:val="none" w:sz="0" w:space="0" w:color="auto"/>
        <w:right w:val="none" w:sz="0" w:space="0" w:color="auto"/>
      </w:divBdr>
    </w:div>
    <w:div w:id="1807891488">
      <w:bodyDiv w:val="1"/>
      <w:marLeft w:val="0"/>
      <w:marRight w:val="0"/>
      <w:marTop w:val="0"/>
      <w:marBottom w:val="0"/>
      <w:divBdr>
        <w:top w:val="none" w:sz="0" w:space="0" w:color="auto"/>
        <w:left w:val="none" w:sz="0" w:space="0" w:color="auto"/>
        <w:bottom w:val="none" w:sz="0" w:space="0" w:color="auto"/>
        <w:right w:val="none" w:sz="0" w:space="0" w:color="auto"/>
      </w:divBdr>
    </w:div>
    <w:div w:id="1892837205">
      <w:bodyDiv w:val="1"/>
      <w:marLeft w:val="0"/>
      <w:marRight w:val="0"/>
      <w:marTop w:val="0"/>
      <w:marBottom w:val="0"/>
      <w:divBdr>
        <w:top w:val="none" w:sz="0" w:space="0" w:color="auto"/>
        <w:left w:val="none" w:sz="0" w:space="0" w:color="auto"/>
        <w:bottom w:val="none" w:sz="0" w:space="0" w:color="auto"/>
        <w:right w:val="none" w:sz="0" w:space="0" w:color="auto"/>
      </w:divBdr>
    </w:div>
    <w:div w:id="1938636846">
      <w:bodyDiv w:val="1"/>
      <w:marLeft w:val="0"/>
      <w:marRight w:val="0"/>
      <w:marTop w:val="0"/>
      <w:marBottom w:val="0"/>
      <w:divBdr>
        <w:top w:val="none" w:sz="0" w:space="0" w:color="auto"/>
        <w:left w:val="none" w:sz="0" w:space="0" w:color="auto"/>
        <w:bottom w:val="none" w:sz="0" w:space="0" w:color="auto"/>
        <w:right w:val="none" w:sz="0" w:space="0" w:color="auto"/>
      </w:divBdr>
    </w:div>
    <w:div w:id="1951542568">
      <w:bodyDiv w:val="1"/>
      <w:marLeft w:val="0"/>
      <w:marRight w:val="0"/>
      <w:marTop w:val="0"/>
      <w:marBottom w:val="0"/>
      <w:divBdr>
        <w:top w:val="none" w:sz="0" w:space="0" w:color="auto"/>
        <w:left w:val="none" w:sz="0" w:space="0" w:color="auto"/>
        <w:bottom w:val="none" w:sz="0" w:space="0" w:color="auto"/>
        <w:right w:val="none" w:sz="0" w:space="0" w:color="auto"/>
      </w:divBdr>
    </w:div>
    <w:div w:id="1955163060">
      <w:bodyDiv w:val="1"/>
      <w:marLeft w:val="0"/>
      <w:marRight w:val="0"/>
      <w:marTop w:val="0"/>
      <w:marBottom w:val="0"/>
      <w:divBdr>
        <w:top w:val="none" w:sz="0" w:space="0" w:color="auto"/>
        <w:left w:val="none" w:sz="0" w:space="0" w:color="auto"/>
        <w:bottom w:val="none" w:sz="0" w:space="0" w:color="auto"/>
        <w:right w:val="none" w:sz="0" w:space="0" w:color="auto"/>
      </w:divBdr>
    </w:div>
    <w:div w:id="1957784031">
      <w:bodyDiv w:val="1"/>
      <w:marLeft w:val="0"/>
      <w:marRight w:val="0"/>
      <w:marTop w:val="0"/>
      <w:marBottom w:val="0"/>
      <w:divBdr>
        <w:top w:val="none" w:sz="0" w:space="0" w:color="auto"/>
        <w:left w:val="none" w:sz="0" w:space="0" w:color="auto"/>
        <w:bottom w:val="none" w:sz="0" w:space="0" w:color="auto"/>
        <w:right w:val="none" w:sz="0" w:space="0" w:color="auto"/>
      </w:divBdr>
    </w:div>
    <w:div w:id="1971744734">
      <w:bodyDiv w:val="1"/>
      <w:marLeft w:val="0"/>
      <w:marRight w:val="0"/>
      <w:marTop w:val="0"/>
      <w:marBottom w:val="0"/>
      <w:divBdr>
        <w:top w:val="none" w:sz="0" w:space="0" w:color="auto"/>
        <w:left w:val="none" w:sz="0" w:space="0" w:color="auto"/>
        <w:bottom w:val="none" w:sz="0" w:space="0" w:color="auto"/>
        <w:right w:val="none" w:sz="0" w:space="0" w:color="auto"/>
      </w:divBdr>
    </w:div>
    <w:div w:id="1982076183">
      <w:bodyDiv w:val="1"/>
      <w:marLeft w:val="0"/>
      <w:marRight w:val="0"/>
      <w:marTop w:val="0"/>
      <w:marBottom w:val="0"/>
      <w:divBdr>
        <w:top w:val="none" w:sz="0" w:space="0" w:color="auto"/>
        <w:left w:val="none" w:sz="0" w:space="0" w:color="auto"/>
        <w:bottom w:val="none" w:sz="0" w:space="0" w:color="auto"/>
        <w:right w:val="none" w:sz="0" w:space="0" w:color="auto"/>
      </w:divBdr>
    </w:div>
    <w:div w:id="1988581827">
      <w:bodyDiv w:val="1"/>
      <w:marLeft w:val="0"/>
      <w:marRight w:val="0"/>
      <w:marTop w:val="0"/>
      <w:marBottom w:val="0"/>
      <w:divBdr>
        <w:top w:val="none" w:sz="0" w:space="0" w:color="auto"/>
        <w:left w:val="none" w:sz="0" w:space="0" w:color="auto"/>
        <w:bottom w:val="none" w:sz="0" w:space="0" w:color="auto"/>
        <w:right w:val="none" w:sz="0" w:space="0" w:color="auto"/>
      </w:divBdr>
    </w:div>
    <w:div w:id="2024817308">
      <w:bodyDiv w:val="1"/>
      <w:marLeft w:val="0"/>
      <w:marRight w:val="0"/>
      <w:marTop w:val="0"/>
      <w:marBottom w:val="0"/>
      <w:divBdr>
        <w:top w:val="none" w:sz="0" w:space="0" w:color="auto"/>
        <w:left w:val="none" w:sz="0" w:space="0" w:color="auto"/>
        <w:bottom w:val="none" w:sz="0" w:space="0" w:color="auto"/>
        <w:right w:val="none" w:sz="0" w:space="0" w:color="auto"/>
      </w:divBdr>
    </w:div>
    <w:div w:id="2028098012">
      <w:bodyDiv w:val="1"/>
      <w:marLeft w:val="0"/>
      <w:marRight w:val="0"/>
      <w:marTop w:val="0"/>
      <w:marBottom w:val="0"/>
      <w:divBdr>
        <w:top w:val="none" w:sz="0" w:space="0" w:color="auto"/>
        <w:left w:val="none" w:sz="0" w:space="0" w:color="auto"/>
        <w:bottom w:val="none" w:sz="0" w:space="0" w:color="auto"/>
        <w:right w:val="none" w:sz="0" w:space="0" w:color="auto"/>
      </w:divBdr>
    </w:div>
    <w:div w:id="2046128201">
      <w:bodyDiv w:val="1"/>
      <w:marLeft w:val="0"/>
      <w:marRight w:val="0"/>
      <w:marTop w:val="0"/>
      <w:marBottom w:val="0"/>
      <w:divBdr>
        <w:top w:val="none" w:sz="0" w:space="0" w:color="auto"/>
        <w:left w:val="none" w:sz="0" w:space="0" w:color="auto"/>
        <w:bottom w:val="none" w:sz="0" w:space="0" w:color="auto"/>
        <w:right w:val="none" w:sz="0" w:space="0" w:color="auto"/>
      </w:divBdr>
    </w:div>
    <w:div w:id="2068145060">
      <w:bodyDiv w:val="1"/>
      <w:marLeft w:val="0"/>
      <w:marRight w:val="0"/>
      <w:marTop w:val="0"/>
      <w:marBottom w:val="0"/>
      <w:divBdr>
        <w:top w:val="none" w:sz="0" w:space="0" w:color="auto"/>
        <w:left w:val="none" w:sz="0" w:space="0" w:color="auto"/>
        <w:bottom w:val="none" w:sz="0" w:space="0" w:color="auto"/>
        <w:right w:val="none" w:sz="0" w:space="0" w:color="auto"/>
      </w:divBdr>
    </w:div>
    <w:div w:id="2076853078">
      <w:bodyDiv w:val="1"/>
      <w:marLeft w:val="0"/>
      <w:marRight w:val="0"/>
      <w:marTop w:val="0"/>
      <w:marBottom w:val="0"/>
      <w:divBdr>
        <w:top w:val="none" w:sz="0" w:space="0" w:color="auto"/>
        <w:left w:val="none" w:sz="0" w:space="0" w:color="auto"/>
        <w:bottom w:val="none" w:sz="0" w:space="0" w:color="auto"/>
        <w:right w:val="none" w:sz="0" w:space="0" w:color="auto"/>
      </w:divBdr>
    </w:div>
    <w:div w:id="2121028420">
      <w:bodyDiv w:val="1"/>
      <w:marLeft w:val="0"/>
      <w:marRight w:val="0"/>
      <w:marTop w:val="0"/>
      <w:marBottom w:val="0"/>
      <w:divBdr>
        <w:top w:val="none" w:sz="0" w:space="0" w:color="auto"/>
        <w:left w:val="none" w:sz="0" w:space="0" w:color="auto"/>
        <w:bottom w:val="none" w:sz="0" w:space="0" w:color="auto"/>
        <w:right w:val="none" w:sz="0" w:space="0" w:color="auto"/>
      </w:divBdr>
    </w:div>
    <w:div w:id="2128497623">
      <w:bodyDiv w:val="1"/>
      <w:marLeft w:val="0"/>
      <w:marRight w:val="0"/>
      <w:marTop w:val="0"/>
      <w:marBottom w:val="0"/>
      <w:divBdr>
        <w:top w:val="none" w:sz="0" w:space="0" w:color="auto"/>
        <w:left w:val="none" w:sz="0" w:space="0" w:color="auto"/>
        <w:bottom w:val="none" w:sz="0" w:space="0" w:color="auto"/>
        <w:right w:val="none" w:sz="0" w:space="0" w:color="auto"/>
      </w:divBdr>
    </w:div>
    <w:div w:id="2138572022">
      <w:bodyDiv w:val="1"/>
      <w:marLeft w:val="0"/>
      <w:marRight w:val="0"/>
      <w:marTop w:val="0"/>
      <w:marBottom w:val="0"/>
      <w:divBdr>
        <w:top w:val="none" w:sz="0" w:space="0" w:color="auto"/>
        <w:left w:val="none" w:sz="0" w:space="0" w:color="auto"/>
        <w:bottom w:val="none" w:sz="0" w:space="0" w:color="auto"/>
        <w:right w:val="none" w:sz="0" w:space="0" w:color="auto"/>
      </w:divBdr>
    </w:div>
    <w:div w:id="2139837168">
      <w:bodyDiv w:val="1"/>
      <w:marLeft w:val="0"/>
      <w:marRight w:val="0"/>
      <w:marTop w:val="0"/>
      <w:marBottom w:val="0"/>
      <w:divBdr>
        <w:top w:val="none" w:sz="0" w:space="0" w:color="auto"/>
        <w:left w:val="none" w:sz="0" w:space="0" w:color="auto"/>
        <w:bottom w:val="none" w:sz="0" w:space="0" w:color="auto"/>
        <w:right w:val="none" w:sz="0" w:space="0" w:color="auto"/>
      </w:divBdr>
    </w:div>
    <w:div w:id="2142989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Caitlin.Lawton@phe.gov.uk" TargetMode="External"/><Relationship Id="rId117" Type="http://schemas.openxmlformats.org/officeDocument/2006/relationships/hyperlink" Target="https://eur01.safelinks.protection.outlook.com/?url=https%3A%2F%2Flnks.gd%2Fl%2FeyJhbGciOiJIUzI1NiJ9.eyJidWxsZXRpbl9saW5rX2lkIjoxMTIsInVyaSI6ImJwMjpjbGljayIsImJ1bGxldGluX2lkIjoiMjAyMDA3MjIuMjQ3MTAxNDEiLCJ1cmwiOiJodHRwczovL2FuYWx5dGljcy5waGUuZ292LnVrL2FwcHMvY292aWQtMTktaW5kaXJlY3QtZWZmZWN0cy8ifQ.H4jDQ054TApI1J7hkU3kHBZrJaSbcFyD0YejXy1YUkw%2Fs%2F1171263377%2Fbr%2F81332178768-l&amp;data=02%7C01%7C%7C5e82efbfb8594f24aec008d82e45deb7%7Cee4e14994a354b2ead475f3cf9de8666%7C0%7C0%7C637310224909477267&amp;sdata=DgWoJH5bsbJ4l4dbRKNMduqPj5%2FGzHQxyQoaqs0JMak%3D&amp;reserved=0" TargetMode="External"/><Relationship Id="rId21" Type="http://schemas.openxmlformats.org/officeDocument/2006/relationships/hyperlink" Target="https://www.annafreud.org/insights/news/2020/06/new-emerging-evidence-series-explores-the-impact-of-coronavirus-on-young-people-s-mental-health/" TargetMode="External"/><Relationship Id="rId42" Type="http://schemas.openxmlformats.org/officeDocument/2006/relationships/image" Target="media/image4.png"/><Relationship Id="rId47" Type="http://schemas.openxmlformats.org/officeDocument/2006/relationships/hyperlink" Target="https://eur01.safelinks.protection.outlook.com/?url=https%3A%2F%2Flnks.gd%2Fl%2FeyJhbGciOiJIUzI1NiJ9.eyJidWxsZXRpbl9saW5rX2lkIjoxMDcsInVyaSI6ImJwMjpjbGljayIsImJ1bGxldGluX2lkIjoiMjAyMDA3MDguMjQwNjE3NDEiLCJ1cmwiOiJodHRwczovL3d3dy5nb3YudWsvZ292ZXJubWVudC9zdGF0aXN0aWNzL2Fubm91bmNlbWVudHMvbG9jYWwtdG9iYWNjby1jb250cm9sLXByb2ZpbGVzLWZvci1lbmdsYW5kLW1hcmNoLTIwMjAtdXBkYXRlLS0yIn0.cQmOtW2HYsDgVB8y48geLEdVMtqL6XNwEQ73frO_PAY%2Fs%2F1171263377%2Fbr%2F80786303947-l&amp;data=02%7C01%7C%7C870bb07d1b2841fe8b4e08d8234f0c5d%7Cee4e14994a354b2ead475f3cf9de8666%7C0%7C0%7C637298169718836549&amp;sdata=rtXkoY3Rz3rg%2FwJjvqzoMblF1lP987o%2FsqWpmC9zXj4%3D&amp;reserved=0" TargetMode="External"/><Relationship Id="rId63" Type="http://schemas.openxmlformats.org/officeDocument/2006/relationships/hyperlink" Target="https://issuu.com/niftyfoxcreative/docs/social_solation___loneliness_amongst_migrant___eth?fr=sYjEzNTEyOTI2ODM" TargetMode="External"/><Relationship Id="rId68" Type="http://schemas.openxmlformats.org/officeDocument/2006/relationships/hyperlink" Target="https://nhs.us13.list-manage.com/track/click?u=1b058e83bc15aa4d35ff2e63b&amp;id=3c2625550f&amp;e=70086ab12b" TargetMode="External"/><Relationship Id="rId84" Type="http://schemas.openxmlformats.org/officeDocument/2006/relationships/hyperlink" Target="https://nhs.us13.list-manage.com/track/click?u=1b058e83bc15aa4d35ff2e63b&amp;id=e9264824ba&amp;e=70086ab12b" TargetMode="External"/><Relationship Id="rId89" Type="http://schemas.openxmlformats.org/officeDocument/2006/relationships/hyperlink" Target="https://www.gov.uk/government/publications/sexual-and-reproductive-health-return-on-investment-tool" TargetMode="External"/><Relationship Id="rId112" Type="http://schemas.openxmlformats.org/officeDocument/2006/relationships/hyperlink" Target="http://content.phepartnerships.co.uk/?V4E4.CazPsP2MMshI48.CjKk8Kb8vjR3V&amp;https://coronavirusresources.phe.gov.uk/" TargetMode="External"/><Relationship Id="rId133" Type="http://schemas.openxmlformats.org/officeDocument/2006/relationships/hyperlink" Target="https://eur01.safelinks.protection.outlook.com/?url=https%3A%2F%2Flnks.gd%2Fl%2FeyJhbGciOiJIUzI1NiJ9.eyJidWxsZXRpbl9saW5rX2lkIjoxMTYsInVyaSI6ImJwMjpjbGljayIsImJ1bGxldGluX2lkIjoiMjAyMDA3MjIuMjQ3MTAxNDEiLCJ1cmwiOiJodHRwczovL3d3dy5nb3YudWsvc2VhcmNoL3Jlc2VhcmNoLWFuZC1zdGF0aXN0aWNzP2NvbnRlbnRfc3RvcmVfZG9jdW1lbnRfdHlwZT11cGNvbWluZ19zdGF0aXN0aWNzJm9yZ2FuaXNhdGlvbnMlNUIlNUQ9cHVibGljLWhlYWx0aC1lbmdsYW5kIn0.kvmyZGr9oztFP_X8c3fKBWiEjpJSXJXh1Tqa2gDGl3Q%2Fs%2F1171263377%2Fbr%2F81332178768-l&amp;data=02%7C01%7C%7C5e82efbfb8594f24aec008d82e45deb7%7Cee4e14994a354b2ead475f3cf9de8666%7C0%7C0%7C637310224909497251&amp;sdata=V%2BC5782pMOC2z9d%2F04Ofp2lRGcK%2BiQ7olGDkg%2BOCgl0%3D&amp;reserved=0" TargetMode="External"/><Relationship Id="rId138" Type="http://schemas.openxmlformats.org/officeDocument/2006/relationships/header" Target="header1.xml"/><Relationship Id="rId16" Type="http://schemas.openxmlformats.org/officeDocument/2006/relationships/hyperlink" Target="https://clok.uclan.ac.uk/33616/?utm_source=email&amp;utm_campaign=IF_13&amp;utm_medium=email" TargetMode="External"/><Relationship Id="rId107" Type="http://schemas.openxmlformats.org/officeDocument/2006/relationships/image" Target="media/image13.png"/><Relationship Id="rId11" Type="http://schemas.openxmlformats.org/officeDocument/2006/relationships/hyperlink" Target="https://www.gov.uk/government/publications/actions-for-schools-during-the-coronavirus-outbreak/guidance-for-full-opening-schools" TargetMode="External"/><Relationship Id="rId32" Type="http://schemas.openxmlformats.org/officeDocument/2006/relationships/hyperlink" Target="https://www.eventbrite.co.uk/e/phm-webinar-covid-19-health-inequalities-tickets-113874289064" TargetMode="External"/><Relationship Id="rId37" Type="http://schemas.openxmlformats.org/officeDocument/2006/relationships/hyperlink" Target="https://www.gov.uk/government/publications/excess-weight-and-covid-19-insights-from-new-evidence" TargetMode="External"/><Relationship Id="rId53" Type="http://schemas.openxmlformats.org/officeDocument/2006/relationships/hyperlink" Target="https://nhs.us13.list-manage.com/track/click?u=1b058e83bc15aa4d35ff2e63b&amp;id=642927297d&amp;e=70086ab12b" TargetMode="External"/><Relationship Id="rId58" Type="http://schemas.openxmlformats.org/officeDocument/2006/relationships/hyperlink" Target="https://nhs.us13.list-manage.com/track/click?u=1b058e83bc15aa4d35ff2e63b&amp;id=73796e73ab&amp;e=70086ab12b" TargetMode="External"/><Relationship Id="rId74" Type="http://schemas.openxmlformats.org/officeDocument/2006/relationships/hyperlink" Target="https://nhs.us13.list-manage.com/track/click?u=1b058e83bc15aa4d35ff2e63b&amp;id=75ee007bbb&amp;e=70086ab12b" TargetMode="External"/><Relationship Id="rId79" Type="http://schemas.openxmlformats.org/officeDocument/2006/relationships/hyperlink" Target="https://nhs.us13.list-manage.com/track/click?u=1b058e83bc15aa4d35ff2e63b&amp;id=a42b9ce7d3&amp;e=70086ab12b" TargetMode="External"/><Relationship Id="rId102" Type="http://schemas.openxmlformats.org/officeDocument/2006/relationships/image" Target="media/image12.png"/><Relationship Id="rId123" Type="http://schemas.openxmlformats.org/officeDocument/2006/relationships/hyperlink" Target="https://www.e-lfh.org.uk/programmes/literature-searching/" TargetMode="External"/><Relationship Id="rId128" Type="http://schemas.openxmlformats.org/officeDocument/2006/relationships/hyperlink" Target="https://www.youtube.com/watch?v=a_Xiq1L8zws&amp;feature=youtu.be" TargetMode="External"/><Relationship Id="rId5" Type="http://schemas.openxmlformats.org/officeDocument/2006/relationships/webSettings" Target="webSettings.xml"/><Relationship Id="rId90" Type="http://schemas.openxmlformats.org/officeDocument/2006/relationships/hyperlink" Target="https://www.fsrh.org/fsrh-and-covid-19-resources-and-information-for-srh/" TargetMode="External"/><Relationship Id="rId95" Type="http://schemas.openxmlformats.org/officeDocument/2006/relationships/image" Target="media/image10.emf"/><Relationship Id="rId22" Type="http://schemas.openxmlformats.org/officeDocument/2006/relationships/hyperlink" Target="https://mentallyhealthyschools.org.uk/resources/coronavirus-returning-to-school-toolkit-8/" TargetMode="External"/><Relationship Id="rId27" Type="http://schemas.openxmlformats.org/officeDocument/2006/relationships/hyperlink" Target="https://www.yhphnetwork.co.uk/links-and-resources/health-wellbeing-support-as-part-of-the-covid-19-response/health-inequalities-yh-covid-19-response/national-resources-on-health-inequalities-communities-and-covid-19/" TargetMode="External"/><Relationship Id="rId43" Type="http://schemas.openxmlformats.org/officeDocument/2006/relationships/hyperlink" Target="http://www.activityalliance.org.uk/how-we-help/programmes/1746-engagement-and-partnerships" TargetMode="External"/><Relationship Id="rId48" Type="http://schemas.openxmlformats.org/officeDocument/2006/relationships/hyperlink" Target="https://eur01.safelinks.protection.outlook.com/?url=https%3A%2F%2Flnks.gd%2Fl%2FeyJhbGciOiJIUzI1NiJ9.eyJidWxsZXRpbl9saW5rX2lkIjoxMDksInVyaSI6ImJwMjpjbGljayIsImJ1bGxldGluX2lkIjoiMjAyMDA3MDguMjQwNjE3NDEiLCJ1cmwiOiJodHRwczovL3d3dy5vbnMuZ292LnVrL3Blb3BsZXBvcHVsYXRpb25hbmRjb21tdW5pdHkvaGVhbHRoYW5kc29jaWFsY2FyZS9oZWFsdGhhbmRsaWZlZXhwZWN0YW5jaWVzL2J1bGxldGlucy9hZHVsdHNtb2tpbmdoYWJpdHNpbmdyZWF0YnJpdGFpbi9sYXRlc3QifQ.NE_fawORUkqpRfL7h1gQuSnu2T56F21GxPr414A4fqc%2Fs%2F1171263377%2Fbr%2F80786303947-l&amp;data=02%7C01%7C%7C870bb07d1b2841fe8b4e08d8234f0c5d%7Cee4e14994a354b2ead475f3cf9de8666%7C0%7C0%7C637298169718846547&amp;sdata=Fp6e%2B5CHfdtRjeDYdinGu2q9pVkMZ4GkknfZu30M1K8%3D&amp;reserved=0" TargetMode="External"/><Relationship Id="rId64" Type="http://schemas.openxmlformats.org/officeDocument/2006/relationships/hyperlink" Target="https://njl-admin.nihr.ac.uk/document/download/2032790" TargetMode="External"/><Relationship Id="rId69" Type="http://schemas.openxmlformats.org/officeDocument/2006/relationships/hyperlink" Target="https://nhs.us13.list-manage.com/track/click?u=1b058e83bc15aa4d35ff2e63b&amp;id=8554681ff8&amp;e=70086ab12b" TargetMode="External"/><Relationship Id="rId113" Type="http://schemas.openxmlformats.org/officeDocument/2006/relationships/hyperlink" Target="https://phelibrary.koha-ptfs.co.uk/laph/" TargetMode="External"/><Relationship Id="rId118" Type="http://schemas.openxmlformats.org/officeDocument/2006/relationships/hyperlink" Target="https://khub.net/documents/160807445/161060473/Population+Health+Intelligence+Training+Prospectus.pdf/5c6f2cf8-6338-815b-7620-5b9d13d48578?t=1576493412057" TargetMode="External"/><Relationship Id="rId134" Type="http://schemas.openxmlformats.org/officeDocument/2006/relationships/hyperlink" Target="https://eur01.safelinks.protection.outlook.com/?url=https%3A%2F%2Flnks.gd%2Fl%2FeyJhbGciOiJIUzI1NiJ9.eyJidWxsZXRpbl9saW5rX2lkIjoxMTcsInVyaSI6ImJwMjpjbGljayIsImJ1bGxldGluX2lkIjoiMjAyMDA3MjIuMjQ3MTAxNDEiLCJ1cmwiOiJodHRwczovL2ZpbmdlcnRpcHMucGhlLm9yZy51ay9wcm9maWxlL3B1YmxpYy1oZWFsdGgtb3V0Y29tZXMtZnJhbWV3b3JrIn0.c7kL8h0YME284kOwKNCoJpYDN20B50G3UTrsr1uajdU%2Fs%2F1171263377%2Fbr%2F81332178768-l&amp;data=02%7C01%7C%7C5e82efbfb8594f24aec008d82e45deb7%7Cee4e14994a354b2ead475f3cf9de8666%7C0%7C0%7C637310224909507247&amp;sdata=yxJQgxwsa3dEN2pQOnssCpP8Uo1C4YOlyzlouAFUZuc%3D&amp;reserved=0" TargetMode="External"/><Relationship Id="rId139"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yperlink" Target="https://eur01.safelinks.protection.outlook.com/?url=https%3A%2F%2Flnks.gd%2Fl%2FeyJhbGciOiJIUzI1NiJ9.eyJidWxsZXRpbl9saW5rX2lkIjoxMDUsInVyaSI6ImJwMjpjbGljayIsImJ1bGxldGluX2lkIjoiMjAyMDA3MjIuMjQ3MTAxNDEiLCJ1cmwiOiJodHRwczovL3d3dy5mdXR1cmVsZWFybi5jb20vY291cnNlcy9wc3ljaG9sb2dpY2FsLWZpcnN0LWFpZC1jb3ZpZC0xOS8xIn0.au9JqxvK0xfEEtdAwWirpI_o1uZo_sz07FULyrcJK-U%2Fs%2F1171263377%2Fbr%2F81332178768-l&amp;data=02%7C01%7C%7C5e82efbfb8594f24aec008d82e45deb7%7Cee4e14994a354b2ead475f3cf9de8666%7C0%7C0%7C637310224909437288&amp;sdata=x5RDv%2FGMsE82Skm6VDx%2BIgNgbZStx89yMlQr95KEGmM%3D&amp;reserved=0" TargetMode="External"/><Relationship Id="rId72" Type="http://schemas.openxmlformats.org/officeDocument/2006/relationships/hyperlink" Target="https://nhs.us13.list-manage.com/track/click?u=1b058e83bc15aa4d35ff2e63b&amp;id=b1bb3bc5b1&amp;e=70086ab12b" TargetMode="External"/><Relationship Id="rId80" Type="http://schemas.openxmlformats.org/officeDocument/2006/relationships/hyperlink" Target="https://nhs.us13.list-manage.com/track/click?u=1b058e83bc15aa4d35ff2e63b&amp;id=1969d73046&amp;e=70086ab12b" TargetMode="External"/><Relationship Id="rId85" Type="http://schemas.openxmlformats.org/officeDocument/2006/relationships/hyperlink" Target="https://nhs.us13.list-manage.com/track/click?u=1b058e83bc15aa4d35ff2e63b&amp;id=11c35920fc&amp;e=70086ab12b" TargetMode="External"/><Relationship Id="rId93" Type="http://schemas.openxmlformats.org/officeDocument/2006/relationships/hyperlink" Target="https://www.healthcheck.nhs.uk/commissioners-and-providers/national-guidance/" TargetMode="External"/><Relationship Id="rId98" Type="http://schemas.openxmlformats.org/officeDocument/2006/relationships/hyperlink" Target="https://www.healthcheck.nhs.uk/login/" TargetMode="External"/><Relationship Id="rId121" Type="http://schemas.openxmlformats.org/officeDocument/2006/relationships/hyperlink" Target="https://portal.e-lfh.org.uk/Component/Details/482587" TargetMode="External"/><Relationship Id="rId3" Type="http://schemas.openxmlformats.org/officeDocument/2006/relationships/styles" Target="styles.xml"/><Relationship Id="rId12" Type="http://schemas.openxmlformats.org/officeDocument/2006/relationships/hyperlink" Target="https://e-bug.eu/eng_home.aspx?cc=eng&amp;ss=1&amp;t=Information%20about%20the%20Coronavirus" TargetMode="External"/><Relationship Id="rId17" Type="http://schemas.openxmlformats.org/officeDocument/2006/relationships/hyperlink" Target="http://clok.uclan.ac.uk/33616/1/4%20Roma%20Children%27s%20Participation%20-%20Covid-19%20and%20the%20EU.pdf" TargetMode="External"/><Relationship Id="rId25" Type="http://schemas.openxmlformats.org/officeDocument/2006/relationships/hyperlink" Target="https://public-api.wordpress.com/bar/?stat=groovemails-events&amp;bin=wpcom_email_click&amp;redirect_to=https%3A%2F%2Frotherhampublichealth.wordpress.com%2F2020%2F06%2F24%2Fthe-impact-of-social-isolation-and-loneliness-on-the-mental-health-of-children-and-adolescents-in-the-context-of-covid-19%2F&amp;sr=1&amp;signature=84c8aa56e9d39936f8469e6ac97071e4&amp;user=af096d756857e8a803b84598bfbc7141&amp;_e=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&amp;_z=z" TargetMode="External"/><Relationship Id="rId33" Type="http://schemas.openxmlformats.org/officeDocument/2006/relationships/hyperlink" Target="mailto:caroline.tait@phe.gov.uk" TargetMode="External"/><Relationship Id="rId38" Type="http://schemas.openxmlformats.org/officeDocument/2006/relationships/hyperlink" Target="http://content.phepartnerships.co.uk/?V4EL.uazP39zPfFPokapCjKk4vUrWjRiV&amp;https://campaignresources.phe.gov.uk/resources/campaigns/109-better-health" TargetMode="External"/><Relationship Id="rId46" Type="http://schemas.openxmlformats.org/officeDocument/2006/relationships/image" Target="media/image6.png"/><Relationship Id="rId59" Type="http://schemas.openxmlformats.org/officeDocument/2006/relationships/hyperlink" Target="https://nhs.us13.list-manage.com/track/click?u=1b058e83bc15aa4d35ff2e63b&amp;id=60601853ff&amp;e=70086ab12b" TargetMode="External"/><Relationship Id="rId67" Type="http://schemas.openxmlformats.org/officeDocument/2006/relationships/hyperlink" Target="https://nhs.us13.list-manage.com/track/click?u=1b058e83bc15aa4d35ff2e63b&amp;id=2aa6dbd1d6&amp;e=70086ab12b" TargetMode="External"/><Relationship Id="rId103" Type="http://schemas.openxmlformats.org/officeDocument/2006/relationships/hyperlink" Target="https://www.gov.uk/government/publications/visiting-care-homes-during-coronavirus/update-on-policies-for-visiting-arrangements-in-care-homes" TargetMode="External"/><Relationship Id="rId108" Type="http://schemas.openxmlformats.org/officeDocument/2006/relationships/hyperlink" Target="http://content.phepartnerships.co.uk/?V4E4.3azPb8pnUFho44.yjKk8vUrWDQ3V&amp;https://coronavirusresources.phe.gov.uk/Test-and-Trace/" TargetMode="External"/><Relationship Id="rId116" Type="http://schemas.openxmlformats.org/officeDocument/2006/relationships/package" Target="embeddings/Microsoft_Word_Document1.docx"/><Relationship Id="rId124" Type="http://schemas.openxmlformats.org/officeDocument/2006/relationships/hyperlink" Target="https://www.youtube.com/watch?v=j_8WJUDldb8&amp;feature=youtu.be" TargetMode="External"/><Relationship Id="rId129" Type="http://schemas.openxmlformats.org/officeDocument/2006/relationships/hyperlink" Target="https://youtu.be/DjiSBUoYJh4" TargetMode="External"/><Relationship Id="rId137" Type="http://schemas.openxmlformats.org/officeDocument/2006/relationships/hyperlink" Target="https://eur01.safelinks.protection.outlook.com/?url=https%3A%2F%2Flnks.gd%2Fl%2FeyJhbGciOiJIUzI1NiJ9.eyJidWxsZXRpbl9saW5rX2lkIjoxMjAsInVyaSI6ImJwMjpjbGljayIsImJ1bGxldGluX2lkIjoiMjAyMDA3MjIuMjQ3MTAxNDEiLCJ1cmwiOiJodHRwczovL3d3dy5nb3YudWsvZ292ZXJubWVudC9zdGF0aXN0aWNzL2Fubm91bmNlbWVudHMvZGVtZW50aWEtcHJvZmlsZS11cGRhdGUifQ.B8l0sTGSTQarPE5S_X_cy0qhmMWTkUmHTPyUCe0HqME%2Fs%2F1171263377%2Fbr%2F81332178768-l&amp;data=02%7C01%7C%7C5e82efbfb8594f24aec008d82e45deb7%7Cee4e14994a354b2ead475f3cf9de8666%7C0%7C0%7C637310224909527234&amp;sdata=7VJ%2BTJSFmMLriTtsip2b4LXS0dHxXo4MIeSc51VzBAY%3D&amp;reserved=0" TargetMode="External"/><Relationship Id="rId20" Type="http://schemas.openxmlformats.org/officeDocument/2006/relationships/hyperlink" Target="https://lnks.gd/l/eyJhbGciOiJIUzI1NiJ9.eyJidWxsZXRpbl9saW5rX2lkIjoxNTksInVyaSI6ImJwMjpjbGljayIsImJ1bGxldGluX2lkIjoiMjAyMDA2MjYuMjM1MjQ4NTEiLCJ1cmwiOiJodHRwOi8vdHJhbnNpdC5saW5leHN5c3RlbXMuY29tL3RyYWNrL2NsaWNrLzMwMzcwODYxL2NhLmxpbmV4c3lzdGVtcy5jb20_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.UBGskdtv2gTMqsvidejMbKcqycYMFUon4JSI7Co4jxQ/s/785899650/br/80347842284-l" TargetMode="External"/><Relationship Id="rId41" Type="http://schemas.openxmlformats.org/officeDocument/2006/relationships/hyperlink" Target="https://bit.ly/2AKRcdK" TargetMode="External"/><Relationship Id="rId54" Type="http://schemas.openxmlformats.org/officeDocument/2006/relationships/hyperlink" Target="https://nhs.us13.list-manage.com/track/click?u=1b058e83bc15aa4d35ff2e63b&amp;id=f58a8fed86&amp;e=70086ab12b" TargetMode="External"/><Relationship Id="rId62" Type="http://schemas.openxmlformats.org/officeDocument/2006/relationships/hyperlink" Target="https://www.respect.uk.net/posts/59-men-s-advice-line-launch-campaign-theme-1" TargetMode="External"/><Relationship Id="rId70" Type="http://schemas.openxmlformats.org/officeDocument/2006/relationships/hyperlink" Target="https://nhs.us13.list-manage.com/track/click?u=1b058e83bc15aa4d35ff2e63b&amp;id=e06a223d73&amp;e=70086ab12b" TargetMode="External"/><Relationship Id="rId75" Type="http://schemas.openxmlformats.org/officeDocument/2006/relationships/hyperlink" Target="https://nhs.us13.list-manage.com/track/click?u=1b058e83bc15aa4d35ff2e63b&amp;id=fb2de157b9&amp;e=70086ab12b" TargetMode="External"/><Relationship Id="rId83" Type="http://schemas.openxmlformats.org/officeDocument/2006/relationships/hyperlink" Target="https://nhs.us13.list-manage.com/track/click?u=1b058e83bc15aa4d35ff2e63b&amp;id=e55b52ff59&amp;e=70086ab12b" TargetMode="External"/><Relationship Id="rId88" Type="http://schemas.openxmlformats.org/officeDocument/2006/relationships/hyperlink" Target="https://khub.net/group/phe-local-knowledge-and-intelligence-services/group-library/-/document_library/Sz8Ah1O1ukgg/view_file/333336183?_com_liferay_document_library_web_portlet_DLPortlet_INSTANCE_Sz8Ah1O1ukgg_redirect=https%3A%2F%2Fkhub.net%3A443%2Fgroup%2Fphe-local-knowledge-and-intelligence-services%2Fgroup-library%2F-%2Fdocument_library%2FSz8Ah1O1ukgg%2Fview%2F202970681%3F_com_liferay_document_library_web_portlet_DLPortlet_INSTANCE_Sz8Ah1O1ukgg_redirect%3Dhttps%253A%252F%252Fkhub.net%253A443%252Fgroup%252Fphe-local-knowledge-and-intelligence-services%252Fgroup-library%253Fp_p_id%253Dcom_liferay_document_library_web_portlet_DLPortlet_INSTANCE_Sz8Ah1O1ukgg%2526p_p_lifecycle%253D0%2526p_p_state%253Dnormal%2526p_p_mode%253Dview" TargetMode="External"/><Relationship Id="rId91" Type="http://schemas.openxmlformats.org/officeDocument/2006/relationships/image" Target="media/image9.png"/><Relationship Id="rId96" Type="http://schemas.openxmlformats.org/officeDocument/2006/relationships/oleObject" Target="embeddings/oleObject1.bin"/><Relationship Id="rId111" Type="http://schemas.openxmlformats.org/officeDocument/2006/relationships/hyperlink" Target="http://content.phepartnerships.co.uk/?V4ELl3InY3PpYUFPok4.yjK44KUrWjQiV&amp;https://coronavirusresources.phe.gov.uk/schools-/" TargetMode="External"/><Relationship Id="rId132" Type="http://schemas.openxmlformats.org/officeDocument/2006/relationships/hyperlink" Target="https://khub.net/group/phe-local-knowledge-and-intelligence-services/group-library/-/document_library/Sz8Ah1O1ukgg/view_file/336113585?_com_liferay_document_library_web_portlet_DLPortlet_INSTANCE_Sz8Ah1O1ukgg_redirect=https%3A%2F%2Fkhub.net%3A443%2Fgroup%2Fphe-local-knowledge-and-intelligence-services%2Fgroup-library%2F-%2Fdocument_library%2FSz8Ah1O1ukgg%2Fview%2F202970681%3F_com_liferay_document_library_web_portlet_DLPortlet_INSTANCE_Sz8Ah1O1ukgg_redirect%3Dhttps%253A%252F%252Fkhub.net%253A443%252Fgroup%252Fphe-local-knowledge-and-intelligence-services%252Fgroup-library%253Fp_p_id%253Dcom_liferay_document_library_web_portlet_DLPortlet_INSTANCE_Sz8Ah1O1ukgg%2526p_p_lifecycle%253D0%2526p_p_state%253Dnormal%2526p_p_mode%253Dview"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Word_Document.docx"/><Relationship Id="rId23" Type="http://schemas.openxmlformats.org/officeDocument/2006/relationships/hyperlink" Target="https://www.youthaccess.org.uk/news-and-events/latest-news/post/51-remote-mental-health-interventions-work-a-but-not-as-a-replacement-for-face-to-face-support" TargetMode="External"/><Relationship Id="rId28" Type="http://schemas.openxmlformats.org/officeDocument/2006/relationships/hyperlink" Target="http://www.yhphnetwork.co.uk/links-and-resources/health-wellbeing-support-as-part-of-the-covid-19-response/health-inequalities-yh-covid-19-response/national-resources-on-health-inequalities-communities-and-covid-19/" TargetMode="External"/><Relationship Id="rId36" Type="http://schemas.openxmlformats.org/officeDocument/2006/relationships/hyperlink" Target="https://www.nhs.uk/better-health/?WT.mc_ID=Google&amp;gclid=CIuxwbms7eoCFQ-BhQodQeYCyg)." TargetMode="External"/><Relationship Id="rId49" Type="http://schemas.openxmlformats.org/officeDocument/2006/relationships/image" Target="media/image7.png"/><Relationship Id="rId57" Type="http://schemas.openxmlformats.org/officeDocument/2006/relationships/hyperlink" Target="http://email.nspcc.org.uk/c/17JXG2SNA0AIjOq6AKpIN73eSa" TargetMode="External"/><Relationship Id="rId106" Type="http://schemas.openxmlformats.org/officeDocument/2006/relationships/hyperlink" Target="https://eur01.safelinks.protection.outlook.com/?url=https%3A%2F%2Flnks.gd%2Fl%2FeyJhbGciOiJIUzI1NiJ9.eyJidWxsZXRpbl9saW5rX2lkIjoxMTUsInVyaSI6ImJwMjpjbGljayIsImJ1bGxldGluX2lkIjoiMjAyMDA3MDEuMjM3NTAyMDEiLCJ1cmwiOiJodHRwczovL3d3dy55b3V0dWJlLmNvbS9wbGF5bGlzdD9saXN0PVBMUUdZcUI3N2lRa1lpY284YUtCMHNUcEhGSjNnQTJrZUUifQ.SSv9Vw2dCgtCr_b0s7Gg8cu3vXLka6iGvhm6LSdaf5Y%2Fs%2F1171263377%2Fbr%2F80524687798-l&amp;data=02%7C01%7C%7C5686b9148c59476c3b2808d81dbc157a%7Cee4e14994a354b2ead475f3cf9de8666%7C0%7C0%7C637292040957690790&amp;sdata=WTyHbAvxS%2FVNvfrXbdxhsEsokRJKjYZPHAwGfgclArw%3D&amp;reserved=0" TargetMode="External"/><Relationship Id="rId114" Type="http://schemas.openxmlformats.org/officeDocument/2006/relationships/hyperlink" Target="https://phelibrary.koha-ptfs.co.uk/laphresources/" TargetMode="External"/><Relationship Id="rId119" Type="http://schemas.openxmlformats.org/officeDocument/2006/relationships/hyperlink" Target="https://portal.e-lfh.org.uk/Component/Details/533891" TargetMode="External"/><Relationship Id="rId127" Type="http://schemas.openxmlformats.org/officeDocument/2006/relationships/hyperlink" Target="https://www.youtube.com/watch?v=CjMqoFja_e4&amp;feature=youtu.be" TargetMode="External"/><Relationship Id="rId10" Type="http://schemas.openxmlformats.org/officeDocument/2006/relationships/hyperlink" Target="https://e-bug.eu/eng_home.aspx?cc=eng&amp;ss=1&amp;t=Information%20about%20the%20Coronavirus" TargetMode="External"/><Relationship Id="rId31" Type="http://schemas.openxmlformats.org/officeDocument/2006/relationships/hyperlink" Target="http://www.yhphnetwork.co.uk/links-and-resources/health-wellbeing-support-as-part-of-the-covid-19-response/health-inequalities-yh-covid-19-response/work-in-yh/" TargetMode="External"/><Relationship Id="rId44" Type="http://schemas.openxmlformats.org/officeDocument/2006/relationships/image" Target="media/image5.jpeg"/><Relationship Id="rId52" Type="http://schemas.openxmlformats.org/officeDocument/2006/relationships/hyperlink" Target="https://nhs.us13.list-manage.com/track/click?u=1b058e83bc15aa4d35ff2e63b&amp;id=57eaddf4ed&amp;e=70086ab12b" TargetMode="External"/><Relationship Id="rId60" Type="http://schemas.openxmlformats.org/officeDocument/2006/relationships/hyperlink" Target="https://nhs.us13.list-manage.com/track/click?u=1b058e83bc15aa4d35ff2e63b&amp;id=db3fdd10ac&amp;e=70086ab12b" TargetMode="External"/><Relationship Id="rId65" Type="http://schemas.openxmlformats.org/officeDocument/2006/relationships/hyperlink" Target="https://nhs.us13.list-manage.com/track/click?u=1b058e83bc15aa4d35ff2e63b&amp;id=c218fc6127&amp;e=70086ab12b" TargetMode="External"/><Relationship Id="rId73" Type="http://schemas.openxmlformats.org/officeDocument/2006/relationships/hyperlink" Target="https://nhs.us13.list-manage.com/track/click?u=1b058e83bc15aa4d35ff2e63b&amp;id=77df023ae5&amp;e=70086ab12b" TargetMode="External"/><Relationship Id="rId78" Type="http://schemas.openxmlformats.org/officeDocument/2006/relationships/hyperlink" Target="https://nhs.us13.list-manage.com/track/click?u=1b058e83bc15aa4d35ff2e63b&amp;id=c85ad1e7d7&amp;e=70086ab12b" TargetMode="External"/><Relationship Id="rId81" Type="http://schemas.openxmlformats.org/officeDocument/2006/relationships/hyperlink" Target="https://nhs.us13.list-manage.com/track/click?u=1b058e83bc15aa4d35ff2e63b&amp;id=4043c6a719&amp;e=70086ab12b" TargetMode="External"/><Relationship Id="rId86" Type="http://schemas.openxmlformats.org/officeDocument/2006/relationships/image" Target="media/image8.png"/><Relationship Id="rId94" Type="http://schemas.openxmlformats.org/officeDocument/2006/relationships/hyperlink" Target="https://www.healthcheck.nhs.uk/commissioners-and-providers/webinars/" TargetMode="External"/><Relationship Id="rId99" Type="http://schemas.openxmlformats.org/officeDocument/2006/relationships/hyperlink" Target="https://surveys.phe.org.uk/TakeSurvey.aspx?SurveyID=92304572" TargetMode="External"/><Relationship Id="rId101" Type="http://schemas.openxmlformats.org/officeDocument/2006/relationships/hyperlink" Target="https://eur01.safelinks.protection.outlook.com/?url=https%3A%2F%2Flnks.gd%2Fl%2FeyJhbGciOiJIUzI1NiJ9.eyJidWxsZXRpbl9saW5rX2lkIjoxMTcsInVyaSI6ImJwMjpjbGljayIsImJ1bGxldGluX2lkIjoiMjAyMDA3MjkuMjUwMDM4MjEiLCJ1cmwiOiJodHRwczovL2Fzc2V0cy5wdWJsaXNoaW5nLnNlcnZpY2UuZ292LnVrL2dvdmVybm1lbnQvdXBsb2Fkcy9zeXN0ZW0vdXBsb2Fkcy9hdHRhY2htZW50X2RhdGEvZmlsZS85MDQ0MzkvSW1wcm92aW5nX2FjY2Vzc190b19ncmVlbnNwYWNlXzIwMjBfcmV2aWV3LnBkZiJ9.6ZUW0Po_31pIB0OMmotTMrGn_L6CB5W1_1pZJ36an38%2Fs%2F1171263377%2Fbr%2F81617149655-l&amp;data=02%7C01%7C%7Cc410635864db47b739c608d833c0abd8%7Cee4e14994a354b2ead475f3cf9de8666%7C0%7C0%7C637316249892765276&amp;sdata=NBqh1i8Y0pLgLbYNQ0feiUBeK4tgsms%2FaqJMegsIlPg%3D&amp;reserved=0" TargetMode="External"/><Relationship Id="rId122" Type="http://schemas.openxmlformats.org/officeDocument/2006/relationships/hyperlink" Target="https://phelibrary.koha-ptfs.co.uk/videos/" TargetMode="External"/><Relationship Id="rId130" Type="http://schemas.openxmlformats.org/officeDocument/2006/relationships/hyperlink" Target="https://www.youtube.com/watch?v=TO8mpfQvmf0&amp;feature=youtu.be" TargetMode="External"/><Relationship Id="rId135" Type="http://schemas.openxmlformats.org/officeDocument/2006/relationships/hyperlink" Target="https://eur01.safelinks.protection.outlook.com/?url=https%3A%2F%2Flnks.gd%2Fl%2FeyJhbGciOiJIUzI1NiJ9.eyJidWxsZXRpbl9saW5rX2lkIjoxMTgsInVyaSI6ImJwMjpjbGljayIsImJ1bGxldGluX2lkIjoiMjAyMDA3MjIuMjQ3MTAxNDEiLCJ1cmwiOiJodHRwczovL2ZpbmdlcnRpcHMucGhlLm9yZy51ay9wcm9maWxlLWdyb3VwL21lbnRhbC1oZWFsdGgvcHJvZmlsZS9kZW1lbnRpYSJ9.Iqd7mBUo7uPOi6KLvbnMy4LeyVdt97sY3nVPN01I1PQ%2Fs%2F1171263377%2Fbr%2F81332178768-l&amp;data=02%7C01%7C%7C5e82efbfb8594f24aec008d82e45deb7%7Cee4e14994a354b2ead475f3cf9de8666%7C0%7C0%7C637310224909507247&amp;sdata=iT64dBlJZeRJoRGqfjoIgokDRZXzvmaBslRhsSY0sHI%3D&amp;reserved=0" TargetMode="External"/><Relationship Id="rId4" Type="http://schemas.openxmlformats.org/officeDocument/2006/relationships/settings" Target="settings.xml"/><Relationship Id="rId9" Type="http://schemas.openxmlformats.org/officeDocument/2006/relationships/hyperlink" Target="https://www.gov.uk/government/publications/actions-for-schools-during-the-coronavirus-outbreak/guidance-for-full-opening-schools" TargetMode="External"/><Relationship Id="rId13" Type="http://schemas.openxmlformats.org/officeDocument/2006/relationships/hyperlink" Target="https://eur01.safelinks.protection.outlook.com/?url=https%3A%2F%2Flnks.gd%2Fl%2FeyJhbGciOiJIUzI1NiJ9.eyJidWxsZXRpbl9saW5rX2lkIjoxMTIsInVyaSI6ImJwMjpjbGljayIsImJ1bGxldGluX2lkIjoiMjAyMDA3MjkuMjUwMDM4MjEiLCJ1cmwiOiJodHRwczovL3d3dy5nb3YudWsvZ292ZXJubWVudC9wdWJsaWNhdGlvbnMvZmx1LXZhY2NpbmF0aW9uLWluLXNjaG9vbHMifQ.6At_PQBwRgpodB-ce7UmIYN-MCQj_b301vM_QiyEqH0%2Fs%2F1171263377%2Fbr%2F81617149655-l&amp;data=02%7C01%7C%7Cc410635864db47b739c608d833c0abd8%7Cee4e14994a354b2ead475f3cf9de8666%7C0%7C0%7C637316249892735412&amp;sdata=qN8dkEgCMGgy7PYl7sJADC%2Fij8MQjKQkNxUGQm7lBYo%3D&amp;reserved=0" TargetMode="External"/><Relationship Id="rId18" Type="http://schemas.openxmlformats.org/officeDocument/2006/relationships/hyperlink" Target="https://www.bbc.co.uk/tiny-happy-people" TargetMode="External"/><Relationship Id="rId39" Type="http://schemas.openxmlformats.org/officeDocument/2006/relationships/hyperlink" Target="http://content.phepartnerships.co.uk/?V4EL.uazP39zPfFPokapCjKk4vUrWjRiV&amp;https://campaignresources.phe.gov.uk/resources/campaigns/109-better-health" TargetMode="External"/><Relationship Id="rId109" Type="http://schemas.openxmlformats.org/officeDocument/2006/relationships/hyperlink" Target="http://content.phepartnerships.co.uk/?V4ELl3IzYzPpMMFPI44fyILk4KU8WjR3V&amp;https://coronavirusresources.phe.gov.uk/stay-alert-to-stay-safe-/" TargetMode="External"/><Relationship Id="rId34" Type="http://schemas.openxmlformats.org/officeDocument/2006/relationships/hyperlink" Target="mailto:kristin.bash@phe.gov.uk" TargetMode="External"/><Relationship Id="rId50" Type="http://schemas.openxmlformats.org/officeDocument/2006/relationships/hyperlink" Target="https://eur01.safelinks.protection.outlook.com/?url=https%3A%2F%2Flnks.gd%2Fl%2FeyJhbGciOiJIUzI1NiJ9.eyJidWxsZXRpbl9saW5rX2lkIjoxMDQsInVyaSI6ImJwMjpjbGljayIsImJ1bGxldGluX2lkIjoiMjAyMDA3MjIuMjQ3MTAxNDEiLCJ1cmwiOiJodHRwczovL3d3dy5mdXR1cmVsZWFybi5jb20vY291cnNlcy9wc3ljaG9sb2dpY2FsLWZpcnN0LWFpZC1jb3ZpZC0xOS8xIn0.H5R5DRsbtZ_apAGSAJQCh15kGiYYk5VLXHtscZr5VHg%2Fs%2F1171263377%2Fbr%2F81332178768-l&amp;data=02%7C01%7C%7C5e82efbfb8594f24aec008d82e45deb7%7Cee4e14994a354b2ead475f3cf9de8666%7C0%7C0%7C637310224909427297&amp;sdata=LLV6ugjCEnQ2%2FxD%2FVnSAUBhWEZfMluEpjsQQMgFbJiE%3D&amp;reserved=0" TargetMode="External"/><Relationship Id="rId55" Type="http://schemas.openxmlformats.org/officeDocument/2006/relationships/hyperlink" Target="https://nhs.us13.list-manage.com/track/click?u=1b058e83bc15aa4d35ff2e63b&amp;id=fe89238ffb&amp;e=70086ab12b" TargetMode="External"/><Relationship Id="rId76" Type="http://schemas.openxmlformats.org/officeDocument/2006/relationships/hyperlink" Target="https://nhs.us13.list-manage.com/track/click?u=1b058e83bc15aa4d35ff2e63b&amp;id=1d27488767&amp;e=70086ab12b" TargetMode="External"/><Relationship Id="rId97" Type="http://schemas.openxmlformats.org/officeDocument/2006/relationships/hyperlink" Target="https://www.healthcheck.nhs.uk/commissioners-and-providers/national-guidance/" TargetMode="External"/><Relationship Id="rId104" Type="http://schemas.openxmlformats.org/officeDocument/2006/relationships/hyperlink" Target="https://www.bgs.org.uk/blog/are-you-ready-for-the-autumn-and-winter" TargetMode="External"/><Relationship Id="rId120" Type="http://schemas.openxmlformats.org/officeDocument/2006/relationships/hyperlink" Target="https://www.e-lfh.org.uk/programmes/population-health-management/" TargetMode="External"/><Relationship Id="rId125" Type="http://schemas.openxmlformats.org/officeDocument/2006/relationships/hyperlink" Target="https://khub.net/documents/160807445/161060473/PHOF+Video+Slides+November+2019.pptx/11f5601f-2155-a370-77ca-ff50058d0135?t=1574179182453" TargetMode="Externa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nhs.us13.list-manage.com/track/click?u=1b058e83bc15aa4d35ff2e63b&amp;id=4ac3b1fb6a&amp;e=70086ab12b" TargetMode="External"/><Relationship Id="rId92" Type="http://schemas.openxmlformats.org/officeDocument/2006/relationships/hyperlink" Target="https://www.healthcheck.nhs.uk/commissioners-and-providers/national-guidance/" TargetMode="External"/><Relationship Id="rId2" Type="http://schemas.openxmlformats.org/officeDocument/2006/relationships/numbering" Target="numbering.xml"/><Relationship Id="rId29" Type="http://schemas.openxmlformats.org/officeDocument/2006/relationships/hyperlink" Target="http://www.yhphnetwork.co.uk/links-and-resources/health-wellbeing-support-as-part-of-the-covid-19-response/health-inequalities-yh-covid-19-response/national-resources-on-health-inequalities-communities-and-covid-19/" TargetMode="External"/><Relationship Id="rId24" Type="http://schemas.openxmlformats.org/officeDocument/2006/relationships/hyperlink" Target="https://www.winstonswish.org/bereavement-training-courses-schools/" TargetMode="External"/><Relationship Id="rId40" Type="http://schemas.openxmlformats.org/officeDocument/2006/relationships/hyperlink" Target="https://mailchi.mp/39c88e7ef3ef/g967vdkl8m-2430096?e=4ea1f02fc9" TargetMode="External"/><Relationship Id="rId45" Type="http://schemas.openxmlformats.org/officeDocument/2006/relationships/hyperlink" Target="https://eur01.safelinks.protection.outlook.com/?url=https%3A%2F%2Flnks.gd%2Fl%2FeyJhbGciOiJIUzI1NiJ9.eyJidWxsZXRpbl9saW5rX2lkIjoxMTEsInVyaSI6ImJwMjpjbGljayIsImJ1bGxldGluX2lkIjoiMjAyMDA3MjIuMjQ3MTAxNDEiLCJ1cmwiOiJodHRwczovL3d3dy5nb3YudWsvZ292ZXJubWVudC9wdWJsaWNhdGlvbnMvbmV4dC1zdGVwcy1hY2NvbW1vZGF0aW9uLXByb2dyYW1tZS1ndWlkYW5jZS1hbmQtcHJvcG9zYWwtdGVtcGxhdGVzIn0.B9imHfmlW2FvI6vuGN57wXSXaNf36kJAMTF5GfH4WKw%2Fs%2F1171263377%2Fbr%2F81332178768-l&amp;data=02%7C01%7C%7C5e82efbfb8594f24aec008d82e45deb7%7Cee4e14994a354b2ead475f3cf9de8666%7C0%7C0%7C637310224909467275&amp;sdata=IwQhmRvobHd8XE0kZ5v5DU0IJq8BG1AWLniM3ke5gh0%3D&amp;reserved=0" TargetMode="External"/><Relationship Id="rId66" Type="http://schemas.openxmlformats.org/officeDocument/2006/relationships/hyperlink" Target="https://nhs.us13.list-manage.com/track/click?u=1b058e83bc15aa4d35ff2e63b&amp;id=3b357bc694&amp;e=70086ab12b" TargetMode="External"/><Relationship Id="rId87" Type="http://schemas.openxmlformats.org/officeDocument/2006/relationships/hyperlink" Target="https://khub.net/group/phe-local-knowledge-and-intelligence-services" TargetMode="External"/><Relationship Id="rId110" Type="http://schemas.openxmlformats.org/officeDocument/2006/relationships/hyperlink" Target="http://content.phepartnerships.co.uk/?V4E4.CIz0sPHpMsPI44.yIL44vU8vDR3V&amp;https://coronavirusresources.phe.gov.uk/Symptoms/" TargetMode="External"/><Relationship Id="rId115" Type="http://schemas.openxmlformats.org/officeDocument/2006/relationships/image" Target="media/image14.emf"/><Relationship Id="rId131" Type="http://schemas.openxmlformats.org/officeDocument/2006/relationships/hyperlink" Target="https://youtu.be/_d8yiD_Ra_s" TargetMode="External"/><Relationship Id="rId136" Type="http://schemas.openxmlformats.org/officeDocument/2006/relationships/hyperlink" Target="https://eur01.safelinks.protection.outlook.com/?url=https%3A%2F%2Flnks.gd%2Fl%2FeyJhbGciOiJIUzI1NiJ9.eyJidWxsZXRpbl9saW5rX2lkIjoxMTksInVyaSI6ImJwMjpjbGljayIsImJ1bGxldGluX2lkIjoiMjAyMDA3MjIuMjQ3MTAxNDEiLCJ1cmwiOiJodHRwczovL3d3dy5nb3YudWsvZ292ZXJubWVudC9zdGF0aXN0aWNzL2Fubm91bmNlbWVudHMvcHVibGljLWhlYWx0aC1vdXRjb21lcy1mcmFtZXdvcmstcGhvZi1hdWd1c3QtMjAyMC1kYXRhLXVwZGF0ZSJ9.dBu0ZbWXYg9BVGInbYXpNe0CLqgBPw_XthyfA2gmCbg%2Fs%2F1171263377%2Fbr%2F81332178768-l&amp;data=02%7C01%7C%7C5e82efbfb8594f24aec008d82e45deb7%7Cee4e14994a354b2ead475f3cf9de8666%7C0%7C0%7C637310224909517240&amp;sdata=0B3wCEQLieeUHcTBH0HY7%2FYxPgdl0MC7cRNq2RuzgCk%3D&amp;reserved=0" TargetMode="External"/><Relationship Id="rId61" Type="http://schemas.openxmlformats.org/officeDocument/2006/relationships/hyperlink" Target="mailto:victoria.page@respect.uk.net" TargetMode="External"/><Relationship Id="rId82" Type="http://schemas.openxmlformats.org/officeDocument/2006/relationships/hyperlink" Target="https://nhs.us13.list-manage.com/track/click?u=1b058e83bc15aa4d35ff2e63b&amp;id=dd7f4baf33&amp;e=70086ab12b" TargetMode="External"/><Relationship Id="rId19" Type="http://schemas.openxmlformats.org/officeDocument/2006/relationships/hyperlink" Target="https://www.nhs.uk/apps-library/thinkninja/" TargetMode="External"/><Relationship Id="rId14" Type="http://schemas.openxmlformats.org/officeDocument/2006/relationships/image" Target="media/image2.emf"/><Relationship Id="rId30" Type="http://schemas.openxmlformats.org/officeDocument/2006/relationships/hyperlink" Target="https://www.yhphnetwork.co.uk/links-and-resources/health-wellbeing-support-as-part-of-the-covid-19-response/health-inequalities-yh-covid-19-response/work-outside-yh/" TargetMode="External"/><Relationship Id="rId35" Type="http://schemas.openxmlformats.org/officeDocument/2006/relationships/image" Target="media/image3.png"/><Relationship Id="rId56" Type="http://schemas.openxmlformats.org/officeDocument/2006/relationships/hyperlink" Target="https://nhs.us13.list-manage.com/track/click?u=1b058e83bc15aa4d35ff2e63b&amp;id=e79c436f56&amp;e=70086ab12b" TargetMode="External"/><Relationship Id="rId77" Type="http://schemas.openxmlformats.org/officeDocument/2006/relationships/hyperlink" Target="https://nhs.us13.list-manage.com/track/click?u=1b058e83bc15aa4d35ff2e63b&amp;id=80067c0712&amp;e=70086ab12b" TargetMode="External"/><Relationship Id="rId100" Type="http://schemas.openxmlformats.org/officeDocument/2006/relationships/image" Target="media/image11.png"/><Relationship Id="rId105" Type="http://schemas.openxmlformats.org/officeDocument/2006/relationships/hyperlink" Target="https://eur01.safelinks.protection.outlook.com/?url=https%3A%2F%2Flnks.gd%2Fl%2FeyJhbGciOiJIUzI1NiJ9.eyJidWxsZXRpbl9saW5rX2lkIjoxMTQsInVyaSI6ImJwMjpjbGljayIsImJ1bGxldGluX2lkIjoiMjAyMDA3MDEuMjM3NTAyMDEiLCJ1cmwiOiJodHRwOi8vd3d3LmdhdGVzaGVhZG9wYS5vcmcudWsvIn0.ea_fC5B5eAdXpJwU4MtgJ3eKC0R5ckeT2ytQL6Q1iaU%2Fs%2F1171263377%2Fbr%2F80524687798-l&amp;data=02%7C01%7C%7C5686b9148c59476c3b2808d81dbc157a%7Cee4e14994a354b2ead475f3cf9de8666%7C0%7C0%7C637292040957680796&amp;sdata=%2BnwMO%2Bm2FlXk2xQNFhZcZkTulilbS4JIjhJzRlouQaM%3D&amp;reserved=0" TargetMode="External"/><Relationship Id="rId126" Type="http://schemas.openxmlformats.org/officeDocument/2006/relationships/hyperlink" Target="https://www.youtube.com/watch?v=iPrU2OA-VZw&amp;feature=youtu.b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atalie.beck\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D8E9F-D833-45AA-9DDD-835760612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6</TotalTime>
  <Pages>19</Pages>
  <Words>9158</Words>
  <Characters>52204</Characters>
  <Application>Microsoft Office Word</Application>
  <DocSecurity>4</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Natalie Beck</dc:creator>
  <cp:keywords/>
  <dc:description/>
  <cp:lastModifiedBy>Nicola Smith</cp:lastModifiedBy>
  <cp:revision>2</cp:revision>
  <dcterms:created xsi:type="dcterms:W3CDTF">2020-08-06T13:31:00Z</dcterms:created>
  <dcterms:modified xsi:type="dcterms:W3CDTF">2020-08-06T13:31:00Z</dcterms:modified>
</cp:coreProperties>
</file>